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F1607" w14:textId="07618AA2" w:rsidR="00447628" w:rsidRPr="00590BE2" w:rsidRDefault="00EC31E8" w:rsidP="00AD0F03">
      <w:pPr>
        <w:spacing w:line="240" w:lineRule="auto"/>
        <w:jc w:val="center"/>
        <w:rPr>
          <w:rFonts w:ascii="Times New Roman" w:hAnsi="Times New Roman" w:cs="Times New Roman"/>
          <w:b/>
          <w:sz w:val="24"/>
          <w:szCs w:val="24"/>
        </w:rPr>
      </w:pPr>
      <w:r w:rsidRPr="00590BE2">
        <w:rPr>
          <w:rFonts w:ascii="Times New Roman" w:hAnsi="Times New Roman" w:cs="Times New Roman"/>
          <w:b/>
          <w:sz w:val="24"/>
          <w:szCs w:val="24"/>
        </w:rPr>
        <w:t>LA CARITAS TRA PROFEZIA E MISSIONE</w:t>
      </w:r>
    </w:p>
    <w:p w14:paraId="44102505" w14:textId="1C6ACD3A" w:rsidR="00EC31E8" w:rsidRPr="00590BE2" w:rsidRDefault="00EC31E8" w:rsidP="00AD0F03">
      <w:pPr>
        <w:spacing w:line="240" w:lineRule="auto"/>
        <w:jc w:val="center"/>
        <w:rPr>
          <w:rFonts w:ascii="Times New Roman" w:hAnsi="Times New Roman" w:cs="Times New Roman"/>
          <w:b/>
          <w:sz w:val="24"/>
          <w:szCs w:val="24"/>
        </w:rPr>
      </w:pPr>
      <w:r w:rsidRPr="00590BE2">
        <w:rPr>
          <w:rFonts w:ascii="Times New Roman" w:hAnsi="Times New Roman" w:cs="Times New Roman"/>
          <w:b/>
          <w:sz w:val="24"/>
          <w:szCs w:val="24"/>
        </w:rPr>
        <w:t>Sabato 18 marzo, Varese</w:t>
      </w:r>
    </w:p>
    <w:p w14:paraId="484FF7B3" w14:textId="3401163C" w:rsidR="00EC31E8" w:rsidRPr="00590BE2" w:rsidRDefault="00EC31E8" w:rsidP="00AD0F03">
      <w:pPr>
        <w:spacing w:line="240" w:lineRule="auto"/>
        <w:jc w:val="center"/>
        <w:rPr>
          <w:rFonts w:ascii="Times New Roman" w:hAnsi="Times New Roman" w:cs="Times New Roman"/>
          <w:b/>
          <w:sz w:val="24"/>
          <w:szCs w:val="24"/>
        </w:rPr>
      </w:pPr>
      <w:r w:rsidRPr="00590BE2">
        <w:rPr>
          <w:rFonts w:ascii="Times New Roman" w:hAnsi="Times New Roman" w:cs="Times New Roman"/>
          <w:b/>
          <w:sz w:val="24"/>
          <w:szCs w:val="24"/>
        </w:rPr>
        <w:t>Luciano Manicardi, monaco di Bose</w:t>
      </w:r>
    </w:p>
    <w:p w14:paraId="28BEDE1B" w14:textId="0B9123A4" w:rsidR="00EC31E8" w:rsidRPr="00590BE2" w:rsidRDefault="00EC31E8" w:rsidP="00AD0F03">
      <w:pPr>
        <w:spacing w:line="240" w:lineRule="auto"/>
        <w:jc w:val="center"/>
        <w:rPr>
          <w:rFonts w:ascii="Times New Roman" w:hAnsi="Times New Roman" w:cs="Times New Roman"/>
          <w:b/>
          <w:sz w:val="24"/>
          <w:szCs w:val="24"/>
        </w:rPr>
      </w:pPr>
      <w:r w:rsidRPr="00590BE2">
        <w:rPr>
          <w:rFonts w:ascii="Times New Roman" w:hAnsi="Times New Roman" w:cs="Times New Roman"/>
          <w:b/>
          <w:sz w:val="24"/>
          <w:szCs w:val="24"/>
        </w:rPr>
        <w:t>“Leggere il presente con gli occhi di domani”</w:t>
      </w:r>
    </w:p>
    <w:p w14:paraId="78155E7F" w14:textId="77E39B29" w:rsidR="00EC31E8" w:rsidRPr="00590BE2" w:rsidRDefault="00EC31E8" w:rsidP="00AD0F03">
      <w:pPr>
        <w:spacing w:line="240" w:lineRule="auto"/>
        <w:jc w:val="both"/>
        <w:rPr>
          <w:rFonts w:ascii="Times New Roman" w:hAnsi="Times New Roman" w:cs="Times New Roman"/>
          <w:sz w:val="24"/>
          <w:szCs w:val="24"/>
        </w:rPr>
      </w:pPr>
    </w:p>
    <w:p w14:paraId="71C46F39" w14:textId="7A280145" w:rsidR="0040252E" w:rsidRPr="00590BE2" w:rsidRDefault="0040252E" w:rsidP="00AD0F03">
      <w:pPr>
        <w:spacing w:line="240" w:lineRule="auto"/>
        <w:jc w:val="both"/>
        <w:rPr>
          <w:rFonts w:ascii="Times New Roman" w:hAnsi="Times New Roman" w:cs="Times New Roman"/>
          <w:b/>
          <w:i/>
          <w:sz w:val="24"/>
          <w:szCs w:val="24"/>
        </w:rPr>
      </w:pPr>
      <w:r w:rsidRPr="00590BE2">
        <w:rPr>
          <w:rFonts w:ascii="Times New Roman" w:hAnsi="Times New Roman" w:cs="Times New Roman"/>
          <w:b/>
          <w:i/>
          <w:sz w:val="24"/>
          <w:szCs w:val="24"/>
        </w:rPr>
        <w:t>Responsabilità, speranza, profezia</w:t>
      </w:r>
    </w:p>
    <w:p w14:paraId="77775495" w14:textId="7CCA17B7" w:rsidR="00464208" w:rsidRPr="00590BE2" w:rsidRDefault="0016099F"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Leggere il presente con gli occhi di domani</w:t>
      </w:r>
      <w:r w:rsidR="00464208" w:rsidRPr="00590BE2">
        <w:rPr>
          <w:rFonts w:ascii="Times New Roman" w:hAnsi="Times New Roman" w:cs="Times New Roman"/>
          <w:sz w:val="24"/>
          <w:szCs w:val="24"/>
        </w:rPr>
        <w:t xml:space="preserve">. Questo titolo indirizza immediatamente la riflessione su </w:t>
      </w:r>
      <w:r w:rsidR="00F443D2" w:rsidRPr="00590BE2">
        <w:rPr>
          <w:rFonts w:ascii="Times New Roman" w:hAnsi="Times New Roman" w:cs="Times New Roman"/>
          <w:sz w:val="24"/>
          <w:szCs w:val="24"/>
        </w:rPr>
        <w:t>tre</w:t>
      </w:r>
      <w:r w:rsidR="00464208" w:rsidRPr="00590BE2">
        <w:rPr>
          <w:rFonts w:ascii="Times New Roman" w:hAnsi="Times New Roman" w:cs="Times New Roman"/>
          <w:sz w:val="24"/>
          <w:szCs w:val="24"/>
        </w:rPr>
        <w:t xml:space="preserve"> realtà, </w:t>
      </w:r>
      <w:r w:rsidR="00F443D2" w:rsidRPr="00590BE2">
        <w:rPr>
          <w:rFonts w:ascii="Times New Roman" w:hAnsi="Times New Roman" w:cs="Times New Roman"/>
          <w:sz w:val="24"/>
          <w:szCs w:val="24"/>
        </w:rPr>
        <w:t>tre</w:t>
      </w:r>
      <w:r w:rsidR="00464208" w:rsidRPr="00590BE2">
        <w:rPr>
          <w:rFonts w:ascii="Times New Roman" w:hAnsi="Times New Roman" w:cs="Times New Roman"/>
          <w:sz w:val="24"/>
          <w:szCs w:val="24"/>
        </w:rPr>
        <w:t xml:space="preserve"> parol</w:t>
      </w:r>
      <w:r w:rsidR="00174E2B" w:rsidRPr="00590BE2">
        <w:rPr>
          <w:rFonts w:ascii="Times New Roman" w:hAnsi="Times New Roman" w:cs="Times New Roman"/>
          <w:sz w:val="24"/>
          <w:szCs w:val="24"/>
        </w:rPr>
        <w:t>e che indicano una direzione in cui incamminarsi per rispondere al</w:t>
      </w:r>
      <w:r w:rsidR="00464208" w:rsidRPr="00590BE2">
        <w:rPr>
          <w:rFonts w:ascii="Times New Roman" w:hAnsi="Times New Roman" w:cs="Times New Roman"/>
          <w:sz w:val="24"/>
          <w:szCs w:val="24"/>
        </w:rPr>
        <w:t xml:space="preserve"> gravoso compito di costruire il futuro e un futuro degno dell’uomo</w:t>
      </w:r>
      <w:r w:rsidR="00174E2B" w:rsidRPr="00590BE2">
        <w:rPr>
          <w:rFonts w:ascii="Times New Roman" w:hAnsi="Times New Roman" w:cs="Times New Roman"/>
          <w:sz w:val="24"/>
          <w:szCs w:val="24"/>
        </w:rPr>
        <w:t>,</w:t>
      </w:r>
      <w:r w:rsidR="00464208" w:rsidRPr="00590BE2">
        <w:rPr>
          <w:rFonts w:ascii="Times New Roman" w:hAnsi="Times New Roman" w:cs="Times New Roman"/>
          <w:sz w:val="24"/>
          <w:szCs w:val="24"/>
        </w:rPr>
        <w:t xml:space="preserve"> </w:t>
      </w:r>
      <w:r w:rsidR="00F443D2" w:rsidRPr="00590BE2">
        <w:rPr>
          <w:rFonts w:ascii="Times New Roman" w:hAnsi="Times New Roman" w:cs="Times New Roman"/>
          <w:sz w:val="24"/>
          <w:szCs w:val="24"/>
        </w:rPr>
        <w:t xml:space="preserve">un futuro </w:t>
      </w:r>
      <w:r w:rsidR="00464208" w:rsidRPr="00590BE2">
        <w:rPr>
          <w:rFonts w:ascii="Times New Roman" w:hAnsi="Times New Roman" w:cs="Times New Roman"/>
          <w:sz w:val="24"/>
          <w:szCs w:val="24"/>
        </w:rPr>
        <w:t xml:space="preserve">che sappia </w:t>
      </w:r>
      <w:r w:rsidR="00174E2B" w:rsidRPr="00590BE2">
        <w:rPr>
          <w:rFonts w:ascii="Times New Roman" w:hAnsi="Times New Roman" w:cs="Times New Roman"/>
          <w:sz w:val="24"/>
          <w:szCs w:val="24"/>
        </w:rPr>
        <w:t xml:space="preserve">cioè </w:t>
      </w:r>
      <w:r w:rsidR="00464208" w:rsidRPr="00590BE2">
        <w:rPr>
          <w:rFonts w:ascii="Times New Roman" w:hAnsi="Times New Roman" w:cs="Times New Roman"/>
          <w:sz w:val="24"/>
          <w:szCs w:val="24"/>
        </w:rPr>
        <w:t>fare spazio a</w:t>
      </w:r>
      <w:r w:rsidR="00174E2B" w:rsidRPr="00590BE2">
        <w:rPr>
          <w:rFonts w:ascii="Times New Roman" w:hAnsi="Times New Roman" w:cs="Times New Roman"/>
          <w:sz w:val="24"/>
          <w:szCs w:val="24"/>
        </w:rPr>
        <w:t xml:space="preserve">i valori di giustizia, di equità, di solidarietà, di riconoscimento, </w:t>
      </w:r>
      <w:r w:rsidR="00F443D2" w:rsidRPr="00590BE2">
        <w:rPr>
          <w:rFonts w:ascii="Times New Roman" w:hAnsi="Times New Roman" w:cs="Times New Roman"/>
          <w:sz w:val="24"/>
          <w:szCs w:val="24"/>
        </w:rPr>
        <w:t xml:space="preserve">di inclusione, di non discriminazione, </w:t>
      </w:r>
      <w:r w:rsidR="00174E2B" w:rsidRPr="00590BE2">
        <w:rPr>
          <w:rFonts w:ascii="Times New Roman" w:hAnsi="Times New Roman" w:cs="Times New Roman"/>
          <w:sz w:val="24"/>
          <w:szCs w:val="24"/>
        </w:rPr>
        <w:t>di rispetto e di accoglienza.</w:t>
      </w:r>
    </w:p>
    <w:p w14:paraId="05CBB41B" w14:textId="6B7BF34E" w:rsidR="0043706C" w:rsidRPr="00590BE2" w:rsidRDefault="00174E2B" w:rsidP="00AD0F03">
      <w:pPr>
        <w:spacing w:line="240" w:lineRule="auto"/>
        <w:ind w:firstLine="708"/>
        <w:jc w:val="both"/>
        <w:rPr>
          <w:rFonts w:ascii="Times New Roman" w:hAnsi="Times New Roman" w:cs="Times New Roman"/>
          <w:b/>
          <w:sz w:val="24"/>
          <w:szCs w:val="24"/>
        </w:rPr>
      </w:pPr>
      <w:r w:rsidRPr="00590BE2">
        <w:rPr>
          <w:rFonts w:ascii="Times New Roman" w:hAnsi="Times New Roman" w:cs="Times New Roman"/>
          <w:sz w:val="24"/>
          <w:szCs w:val="24"/>
        </w:rPr>
        <w:t xml:space="preserve">La prima di queste parole e di queste realtà </w:t>
      </w:r>
      <w:r w:rsidR="00464208" w:rsidRPr="00590BE2">
        <w:rPr>
          <w:rFonts w:ascii="Times New Roman" w:hAnsi="Times New Roman" w:cs="Times New Roman"/>
          <w:sz w:val="24"/>
          <w:szCs w:val="24"/>
        </w:rPr>
        <w:t xml:space="preserve">è </w:t>
      </w:r>
      <w:r w:rsidR="00464208" w:rsidRPr="00590BE2">
        <w:rPr>
          <w:rFonts w:ascii="Times New Roman" w:hAnsi="Times New Roman" w:cs="Times New Roman"/>
          <w:i/>
          <w:sz w:val="24"/>
          <w:szCs w:val="24"/>
        </w:rPr>
        <w:t>responsabilità</w:t>
      </w:r>
      <w:r w:rsidR="00464208" w:rsidRPr="00590BE2">
        <w:rPr>
          <w:rFonts w:ascii="Times New Roman" w:hAnsi="Times New Roman" w:cs="Times New Roman"/>
          <w:sz w:val="24"/>
          <w:szCs w:val="24"/>
        </w:rPr>
        <w:t xml:space="preserve">. Si tratta di porsi davanti a chi verrà dopo di noi, </w:t>
      </w:r>
      <w:r w:rsidRPr="00590BE2">
        <w:rPr>
          <w:rFonts w:ascii="Times New Roman" w:hAnsi="Times New Roman" w:cs="Times New Roman"/>
          <w:sz w:val="24"/>
          <w:szCs w:val="24"/>
        </w:rPr>
        <w:t>al cospetto delle</w:t>
      </w:r>
      <w:r w:rsidR="00464208" w:rsidRPr="00590BE2">
        <w:rPr>
          <w:rFonts w:ascii="Times New Roman" w:hAnsi="Times New Roman" w:cs="Times New Roman"/>
          <w:sz w:val="24"/>
          <w:szCs w:val="24"/>
        </w:rPr>
        <w:t xml:space="preserve"> generazioni future. Q</w:t>
      </w:r>
      <w:r w:rsidR="0016099F" w:rsidRPr="00590BE2">
        <w:rPr>
          <w:rFonts w:ascii="Times New Roman" w:hAnsi="Times New Roman" w:cs="Times New Roman"/>
          <w:sz w:val="24"/>
          <w:szCs w:val="24"/>
        </w:rPr>
        <w:t xml:space="preserve">uale giudizio daranno i posteri al nostro agire odierno? Alle nostre politiche? Ovvero, </w:t>
      </w:r>
      <w:r w:rsidR="00464208" w:rsidRPr="00590BE2">
        <w:rPr>
          <w:rFonts w:ascii="Times New Roman" w:hAnsi="Times New Roman" w:cs="Times New Roman"/>
          <w:sz w:val="24"/>
          <w:szCs w:val="24"/>
        </w:rPr>
        <w:t>gli occhi di chi verrà domani e guarderà al nostro oggi</w:t>
      </w:r>
      <w:r w:rsidRPr="00590BE2">
        <w:rPr>
          <w:rFonts w:ascii="Times New Roman" w:hAnsi="Times New Roman" w:cs="Times New Roman"/>
          <w:sz w:val="24"/>
          <w:szCs w:val="24"/>
        </w:rPr>
        <w:t>,</w:t>
      </w:r>
      <w:r w:rsidR="00464208" w:rsidRPr="00590BE2">
        <w:rPr>
          <w:rFonts w:ascii="Times New Roman" w:hAnsi="Times New Roman" w:cs="Times New Roman"/>
          <w:sz w:val="24"/>
          <w:szCs w:val="24"/>
        </w:rPr>
        <w:t xml:space="preserve"> giudicheranno la nostra</w:t>
      </w:r>
      <w:r w:rsidR="0016099F" w:rsidRPr="00590BE2">
        <w:rPr>
          <w:rFonts w:ascii="Times New Roman" w:hAnsi="Times New Roman" w:cs="Times New Roman"/>
          <w:sz w:val="24"/>
          <w:szCs w:val="24"/>
        </w:rPr>
        <w:t xml:space="preserve"> </w:t>
      </w:r>
      <w:r w:rsidR="0016099F" w:rsidRPr="00590BE2">
        <w:rPr>
          <w:rFonts w:ascii="Times New Roman" w:hAnsi="Times New Roman" w:cs="Times New Roman"/>
          <w:i/>
          <w:sz w:val="24"/>
          <w:szCs w:val="24"/>
        </w:rPr>
        <w:t>responsabilità</w:t>
      </w:r>
      <w:r w:rsidR="0016099F" w:rsidRPr="00590BE2">
        <w:rPr>
          <w:rFonts w:ascii="Times New Roman" w:hAnsi="Times New Roman" w:cs="Times New Roman"/>
          <w:sz w:val="24"/>
          <w:szCs w:val="24"/>
        </w:rPr>
        <w:t xml:space="preserve"> </w:t>
      </w:r>
      <w:r w:rsidR="00464208" w:rsidRPr="00590BE2">
        <w:rPr>
          <w:rFonts w:ascii="Times New Roman" w:hAnsi="Times New Roman" w:cs="Times New Roman"/>
          <w:sz w:val="24"/>
          <w:szCs w:val="24"/>
        </w:rPr>
        <w:t xml:space="preserve">o </w:t>
      </w:r>
      <w:r w:rsidR="00464208" w:rsidRPr="00590BE2">
        <w:rPr>
          <w:rFonts w:ascii="Times New Roman" w:hAnsi="Times New Roman" w:cs="Times New Roman"/>
          <w:i/>
          <w:sz w:val="24"/>
          <w:szCs w:val="24"/>
        </w:rPr>
        <w:t>irresponsabilità</w:t>
      </w:r>
      <w:r w:rsidR="00464208" w:rsidRPr="00590BE2">
        <w:rPr>
          <w:rFonts w:ascii="Times New Roman" w:hAnsi="Times New Roman" w:cs="Times New Roman"/>
          <w:sz w:val="24"/>
          <w:szCs w:val="24"/>
        </w:rPr>
        <w:t xml:space="preserve">, </w:t>
      </w:r>
      <w:r w:rsidRPr="00590BE2">
        <w:rPr>
          <w:rFonts w:ascii="Times New Roman" w:hAnsi="Times New Roman" w:cs="Times New Roman"/>
          <w:sz w:val="24"/>
          <w:szCs w:val="24"/>
        </w:rPr>
        <w:t xml:space="preserve">la nostra </w:t>
      </w:r>
      <w:r w:rsidR="00464208" w:rsidRPr="00590BE2">
        <w:rPr>
          <w:rFonts w:ascii="Times New Roman" w:hAnsi="Times New Roman" w:cs="Times New Roman"/>
          <w:sz w:val="24"/>
          <w:szCs w:val="24"/>
        </w:rPr>
        <w:t xml:space="preserve">responsabilità </w:t>
      </w:r>
      <w:r w:rsidR="0016099F" w:rsidRPr="00590BE2">
        <w:rPr>
          <w:rFonts w:ascii="Times New Roman" w:hAnsi="Times New Roman" w:cs="Times New Roman"/>
          <w:sz w:val="24"/>
          <w:szCs w:val="24"/>
        </w:rPr>
        <w:t>dell’agire storico, della qualità delle relazioni create</w:t>
      </w:r>
      <w:r w:rsidRPr="00590BE2">
        <w:rPr>
          <w:rFonts w:ascii="Times New Roman" w:hAnsi="Times New Roman" w:cs="Times New Roman"/>
          <w:sz w:val="24"/>
          <w:szCs w:val="24"/>
        </w:rPr>
        <w:t xml:space="preserve"> sul piano sociale e politico,</w:t>
      </w:r>
      <w:r w:rsidR="00464208" w:rsidRPr="00590BE2">
        <w:rPr>
          <w:rFonts w:ascii="Times New Roman" w:hAnsi="Times New Roman" w:cs="Times New Roman"/>
          <w:sz w:val="24"/>
          <w:szCs w:val="24"/>
        </w:rPr>
        <w:t xml:space="preserve"> </w:t>
      </w:r>
      <w:r w:rsidRPr="00590BE2">
        <w:rPr>
          <w:rFonts w:ascii="Times New Roman" w:hAnsi="Times New Roman" w:cs="Times New Roman"/>
          <w:sz w:val="24"/>
          <w:szCs w:val="24"/>
        </w:rPr>
        <w:t xml:space="preserve">sul piano </w:t>
      </w:r>
      <w:r w:rsidR="00464208" w:rsidRPr="00590BE2">
        <w:rPr>
          <w:rFonts w:ascii="Times New Roman" w:hAnsi="Times New Roman" w:cs="Times New Roman"/>
          <w:sz w:val="24"/>
          <w:szCs w:val="24"/>
        </w:rPr>
        <w:t>del rapporto con il pianeta e con l’ambiente</w:t>
      </w:r>
      <w:r w:rsidR="00962562" w:rsidRPr="00590BE2">
        <w:rPr>
          <w:rFonts w:ascii="Times New Roman" w:hAnsi="Times New Roman" w:cs="Times New Roman"/>
          <w:sz w:val="24"/>
          <w:szCs w:val="24"/>
        </w:rPr>
        <w:t xml:space="preserve">. </w:t>
      </w:r>
      <w:r w:rsidRPr="00590BE2">
        <w:rPr>
          <w:rFonts w:ascii="Times New Roman" w:hAnsi="Times New Roman" w:cs="Times New Roman"/>
          <w:sz w:val="24"/>
          <w:szCs w:val="24"/>
        </w:rPr>
        <w:t>Facciamo un esempio purtroppo tragico: m</w:t>
      </w:r>
      <w:r w:rsidR="00962562" w:rsidRPr="00590BE2">
        <w:rPr>
          <w:rFonts w:ascii="Times New Roman" w:hAnsi="Times New Roman" w:cs="Times New Roman"/>
          <w:sz w:val="24"/>
          <w:szCs w:val="24"/>
        </w:rPr>
        <w:t>ettendomi nei panni di chi domani giudicherà certe politiche migratorie</w:t>
      </w:r>
      <w:r w:rsidR="00F70E9A" w:rsidRPr="00590BE2">
        <w:rPr>
          <w:rFonts w:ascii="Times New Roman" w:hAnsi="Times New Roman" w:cs="Times New Roman"/>
          <w:sz w:val="24"/>
          <w:szCs w:val="24"/>
        </w:rPr>
        <w:t>, certi provvedimenti presi da certi governi</w:t>
      </w:r>
      <w:r w:rsidR="00962562" w:rsidRPr="00590BE2">
        <w:rPr>
          <w:rFonts w:ascii="Times New Roman" w:hAnsi="Times New Roman" w:cs="Times New Roman"/>
          <w:sz w:val="24"/>
          <w:szCs w:val="24"/>
        </w:rPr>
        <w:t xml:space="preserve"> europei, Italia compresa, penso che non ci saranno esitazioni nel definirle </w:t>
      </w:r>
      <w:r w:rsidR="00464208" w:rsidRPr="00590BE2">
        <w:rPr>
          <w:rFonts w:ascii="Times New Roman" w:hAnsi="Times New Roman" w:cs="Times New Roman"/>
          <w:sz w:val="24"/>
          <w:szCs w:val="24"/>
        </w:rPr>
        <w:t xml:space="preserve">disumane, ciniche e </w:t>
      </w:r>
      <w:r w:rsidR="00962562" w:rsidRPr="00590BE2">
        <w:rPr>
          <w:rFonts w:ascii="Times New Roman" w:hAnsi="Times New Roman" w:cs="Times New Roman"/>
          <w:sz w:val="24"/>
          <w:szCs w:val="24"/>
        </w:rPr>
        <w:t>criminali</w:t>
      </w:r>
      <w:r w:rsidR="00DF1BBB" w:rsidRPr="00590BE2">
        <w:rPr>
          <w:rStyle w:val="Rimandonotaapidipagina"/>
          <w:rFonts w:ascii="Times New Roman" w:hAnsi="Times New Roman" w:cs="Times New Roman"/>
          <w:sz w:val="24"/>
          <w:szCs w:val="24"/>
        </w:rPr>
        <w:footnoteReference w:id="1"/>
      </w:r>
      <w:r w:rsidR="00962562" w:rsidRPr="00590BE2">
        <w:rPr>
          <w:rFonts w:ascii="Times New Roman" w:hAnsi="Times New Roman" w:cs="Times New Roman"/>
          <w:sz w:val="24"/>
          <w:szCs w:val="24"/>
        </w:rPr>
        <w:t xml:space="preserve">. </w:t>
      </w:r>
      <w:r w:rsidR="007E3874" w:rsidRPr="00590BE2">
        <w:rPr>
          <w:rFonts w:ascii="Times New Roman" w:hAnsi="Times New Roman" w:cs="Times New Roman"/>
          <w:sz w:val="24"/>
          <w:szCs w:val="24"/>
        </w:rPr>
        <w:t xml:space="preserve">E penso che </w:t>
      </w:r>
      <w:r w:rsidRPr="00590BE2">
        <w:rPr>
          <w:rFonts w:ascii="Times New Roman" w:hAnsi="Times New Roman" w:cs="Times New Roman"/>
          <w:sz w:val="24"/>
          <w:szCs w:val="24"/>
        </w:rPr>
        <w:t>tale giudizio coglierà anche la miopia, la cecità di chi agendo in base a paura</w:t>
      </w:r>
      <w:r w:rsidR="00A31BBA" w:rsidRPr="00590BE2">
        <w:rPr>
          <w:rFonts w:ascii="Times New Roman" w:hAnsi="Times New Roman" w:cs="Times New Roman"/>
          <w:sz w:val="24"/>
          <w:szCs w:val="24"/>
        </w:rPr>
        <w:t xml:space="preserve">, a grettezza di visione, a interessi meramente elettorali, </w:t>
      </w:r>
      <w:r w:rsidR="006910E9" w:rsidRPr="00590BE2">
        <w:rPr>
          <w:rFonts w:ascii="Times New Roman" w:hAnsi="Times New Roman" w:cs="Times New Roman"/>
          <w:sz w:val="24"/>
          <w:szCs w:val="24"/>
        </w:rPr>
        <w:t xml:space="preserve">a palesi o celate tendenze xenofobe o razziste, </w:t>
      </w:r>
      <w:r w:rsidR="00A31BBA" w:rsidRPr="00590BE2">
        <w:rPr>
          <w:rFonts w:ascii="Times New Roman" w:hAnsi="Times New Roman" w:cs="Times New Roman"/>
          <w:sz w:val="24"/>
          <w:szCs w:val="24"/>
        </w:rPr>
        <w:t xml:space="preserve">ha </w:t>
      </w:r>
      <w:r w:rsidR="006910E9" w:rsidRPr="00590BE2">
        <w:rPr>
          <w:rFonts w:ascii="Times New Roman" w:hAnsi="Times New Roman" w:cs="Times New Roman"/>
          <w:sz w:val="24"/>
          <w:szCs w:val="24"/>
        </w:rPr>
        <w:t>adottato</w:t>
      </w:r>
      <w:r w:rsidRPr="00590BE2">
        <w:rPr>
          <w:rFonts w:ascii="Times New Roman" w:hAnsi="Times New Roman" w:cs="Times New Roman"/>
          <w:sz w:val="24"/>
          <w:szCs w:val="24"/>
        </w:rPr>
        <w:t xml:space="preserve"> d</w:t>
      </w:r>
      <w:r w:rsidR="00A31BBA" w:rsidRPr="00590BE2">
        <w:rPr>
          <w:rFonts w:ascii="Times New Roman" w:hAnsi="Times New Roman" w:cs="Times New Roman"/>
          <w:sz w:val="24"/>
          <w:szCs w:val="24"/>
        </w:rPr>
        <w:t>e</w:t>
      </w:r>
      <w:r w:rsidRPr="00590BE2">
        <w:rPr>
          <w:rFonts w:ascii="Times New Roman" w:hAnsi="Times New Roman" w:cs="Times New Roman"/>
          <w:sz w:val="24"/>
          <w:szCs w:val="24"/>
        </w:rPr>
        <w:t xml:space="preserve">i provvedimenti </w:t>
      </w:r>
      <w:r w:rsidR="00A31BBA" w:rsidRPr="00590BE2">
        <w:rPr>
          <w:rFonts w:ascii="Times New Roman" w:hAnsi="Times New Roman" w:cs="Times New Roman"/>
          <w:sz w:val="24"/>
          <w:szCs w:val="24"/>
        </w:rPr>
        <w:t xml:space="preserve">antistorici, </w:t>
      </w:r>
      <w:r w:rsidRPr="00590BE2">
        <w:rPr>
          <w:rFonts w:ascii="Times New Roman" w:hAnsi="Times New Roman" w:cs="Times New Roman"/>
          <w:sz w:val="24"/>
          <w:szCs w:val="24"/>
        </w:rPr>
        <w:t xml:space="preserve">che </w:t>
      </w:r>
      <w:r w:rsidR="007E3874" w:rsidRPr="00590BE2">
        <w:rPr>
          <w:rFonts w:ascii="Times New Roman" w:hAnsi="Times New Roman" w:cs="Times New Roman"/>
          <w:sz w:val="24"/>
          <w:szCs w:val="24"/>
        </w:rPr>
        <w:t xml:space="preserve">non avranno </w:t>
      </w:r>
      <w:r w:rsidR="00244384" w:rsidRPr="00590BE2">
        <w:rPr>
          <w:rFonts w:ascii="Times New Roman" w:hAnsi="Times New Roman" w:cs="Times New Roman"/>
          <w:sz w:val="24"/>
          <w:szCs w:val="24"/>
        </w:rPr>
        <w:t>favorito la</w:t>
      </w:r>
      <w:r w:rsidR="007E3874" w:rsidRPr="00590BE2">
        <w:rPr>
          <w:rFonts w:ascii="Times New Roman" w:hAnsi="Times New Roman" w:cs="Times New Roman"/>
          <w:sz w:val="24"/>
          <w:szCs w:val="24"/>
        </w:rPr>
        <w:t xml:space="preserve"> convivenza </w:t>
      </w:r>
      <w:r w:rsidRPr="00590BE2">
        <w:rPr>
          <w:rFonts w:ascii="Times New Roman" w:hAnsi="Times New Roman" w:cs="Times New Roman"/>
          <w:sz w:val="24"/>
          <w:szCs w:val="24"/>
        </w:rPr>
        <w:t xml:space="preserve">pacifica dei diversi, </w:t>
      </w:r>
      <w:r w:rsidR="00A31BBA" w:rsidRPr="00590BE2">
        <w:rPr>
          <w:rFonts w:ascii="Times New Roman" w:hAnsi="Times New Roman" w:cs="Times New Roman"/>
          <w:sz w:val="24"/>
          <w:szCs w:val="24"/>
        </w:rPr>
        <w:t xml:space="preserve">ma </w:t>
      </w:r>
      <w:r w:rsidRPr="00590BE2">
        <w:rPr>
          <w:rFonts w:ascii="Times New Roman" w:hAnsi="Times New Roman" w:cs="Times New Roman"/>
          <w:sz w:val="24"/>
          <w:szCs w:val="24"/>
        </w:rPr>
        <w:t>anzi avranno inasprito gli animi</w:t>
      </w:r>
      <w:r w:rsidR="00244384" w:rsidRPr="00590BE2">
        <w:rPr>
          <w:rFonts w:ascii="Times New Roman" w:hAnsi="Times New Roman" w:cs="Times New Roman"/>
          <w:sz w:val="24"/>
          <w:szCs w:val="24"/>
        </w:rPr>
        <w:t>,</w:t>
      </w:r>
      <w:r w:rsidRPr="00590BE2">
        <w:rPr>
          <w:rFonts w:ascii="Times New Roman" w:hAnsi="Times New Roman" w:cs="Times New Roman"/>
          <w:sz w:val="24"/>
          <w:szCs w:val="24"/>
        </w:rPr>
        <w:t xml:space="preserve"> acceso diffidenze, </w:t>
      </w:r>
      <w:r w:rsidR="00244384" w:rsidRPr="00590BE2">
        <w:rPr>
          <w:rFonts w:ascii="Times New Roman" w:hAnsi="Times New Roman" w:cs="Times New Roman"/>
          <w:sz w:val="24"/>
          <w:szCs w:val="24"/>
        </w:rPr>
        <w:t xml:space="preserve">suscitato </w:t>
      </w:r>
      <w:r w:rsidRPr="00590BE2">
        <w:rPr>
          <w:rFonts w:ascii="Times New Roman" w:hAnsi="Times New Roman" w:cs="Times New Roman"/>
          <w:sz w:val="24"/>
          <w:szCs w:val="24"/>
        </w:rPr>
        <w:t>rancori e odi</w:t>
      </w:r>
      <w:r w:rsidR="00A31BBA" w:rsidRPr="00590BE2">
        <w:rPr>
          <w:rFonts w:ascii="Times New Roman" w:hAnsi="Times New Roman" w:cs="Times New Roman"/>
          <w:sz w:val="24"/>
          <w:szCs w:val="24"/>
        </w:rPr>
        <w:t xml:space="preserve"> lasciando in eredità ai posteri un mondo ancor meno governabile e vivibile.</w:t>
      </w:r>
      <w:r w:rsidRPr="00590BE2">
        <w:rPr>
          <w:rFonts w:ascii="Times New Roman" w:hAnsi="Times New Roman" w:cs="Times New Roman"/>
          <w:sz w:val="24"/>
          <w:szCs w:val="24"/>
        </w:rPr>
        <w:t xml:space="preserve"> Eppure il cammino storico pone ora e porrà </w:t>
      </w:r>
      <w:r w:rsidR="007E3874" w:rsidRPr="00590BE2">
        <w:rPr>
          <w:rFonts w:ascii="Times New Roman" w:hAnsi="Times New Roman" w:cs="Times New Roman"/>
          <w:sz w:val="24"/>
          <w:szCs w:val="24"/>
        </w:rPr>
        <w:t xml:space="preserve">sempre più a stretto contatto </w:t>
      </w:r>
      <w:r w:rsidRPr="00590BE2">
        <w:rPr>
          <w:rFonts w:ascii="Times New Roman" w:hAnsi="Times New Roman" w:cs="Times New Roman"/>
          <w:sz w:val="24"/>
          <w:szCs w:val="24"/>
        </w:rPr>
        <w:t xml:space="preserve">uomini e donne di diverse etnie, culture, religioni, </w:t>
      </w:r>
      <w:r w:rsidR="00F04851" w:rsidRPr="00590BE2">
        <w:rPr>
          <w:rFonts w:ascii="Times New Roman" w:hAnsi="Times New Roman" w:cs="Times New Roman"/>
          <w:sz w:val="24"/>
          <w:szCs w:val="24"/>
        </w:rPr>
        <w:t>lingue. Questo è il</w:t>
      </w:r>
      <w:r w:rsidR="007E3874" w:rsidRPr="00590BE2">
        <w:rPr>
          <w:rFonts w:ascii="Times New Roman" w:hAnsi="Times New Roman" w:cs="Times New Roman"/>
          <w:sz w:val="24"/>
          <w:szCs w:val="24"/>
        </w:rPr>
        <w:t xml:space="preserve"> cammino dell’umanità che vediamo ora e che proseguirà anche domani. </w:t>
      </w:r>
      <w:r w:rsidR="002028FE" w:rsidRPr="00590BE2">
        <w:rPr>
          <w:rFonts w:ascii="Times New Roman" w:hAnsi="Times New Roman" w:cs="Times New Roman"/>
          <w:sz w:val="24"/>
          <w:szCs w:val="24"/>
        </w:rPr>
        <w:t xml:space="preserve">Con l’agire responsabile </w:t>
      </w:r>
      <w:r w:rsidR="007E3874" w:rsidRPr="00590BE2">
        <w:rPr>
          <w:rFonts w:ascii="Times New Roman" w:hAnsi="Times New Roman" w:cs="Times New Roman"/>
          <w:sz w:val="24"/>
          <w:szCs w:val="24"/>
        </w:rPr>
        <w:t xml:space="preserve">noi </w:t>
      </w:r>
      <w:r w:rsidR="002028FE" w:rsidRPr="00590BE2">
        <w:rPr>
          <w:rFonts w:ascii="Times New Roman" w:hAnsi="Times New Roman" w:cs="Times New Roman"/>
          <w:sz w:val="24"/>
          <w:szCs w:val="24"/>
        </w:rPr>
        <w:t xml:space="preserve">cominciamo a </w:t>
      </w:r>
      <w:r w:rsidR="002028FE" w:rsidRPr="00590BE2">
        <w:rPr>
          <w:rFonts w:ascii="Times New Roman" w:hAnsi="Times New Roman" w:cs="Times New Roman"/>
          <w:i/>
          <w:sz w:val="24"/>
          <w:szCs w:val="24"/>
        </w:rPr>
        <w:t>rispondere</w:t>
      </w:r>
      <w:r w:rsidR="002028FE" w:rsidRPr="00590BE2">
        <w:rPr>
          <w:rFonts w:ascii="Times New Roman" w:hAnsi="Times New Roman" w:cs="Times New Roman"/>
          <w:sz w:val="24"/>
          <w:szCs w:val="24"/>
        </w:rPr>
        <w:t xml:space="preserve"> positivamente </w:t>
      </w:r>
      <w:r w:rsidR="00712C24" w:rsidRPr="00590BE2">
        <w:rPr>
          <w:rFonts w:ascii="Times New Roman" w:hAnsi="Times New Roman" w:cs="Times New Roman"/>
          <w:sz w:val="24"/>
          <w:szCs w:val="24"/>
        </w:rPr>
        <w:t xml:space="preserve">oggi </w:t>
      </w:r>
      <w:r w:rsidR="002028FE" w:rsidRPr="00590BE2">
        <w:rPr>
          <w:rFonts w:ascii="Times New Roman" w:hAnsi="Times New Roman" w:cs="Times New Roman"/>
          <w:sz w:val="24"/>
          <w:szCs w:val="24"/>
        </w:rPr>
        <w:t>alle domande che ci saranno poste domani. Prepariamo le risposte prima che vengano poste le domande. Domande che sappiamo che verranno poste come le poniamo noi alle generazioni che ci hanno preceduto</w:t>
      </w:r>
      <w:r w:rsidR="00712C24" w:rsidRPr="00590BE2">
        <w:rPr>
          <w:rFonts w:ascii="Times New Roman" w:hAnsi="Times New Roman" w:cs="Times New Roman"/>
          <w:sz w:val="24"/>
          <w:szCs w:val="24"/>
        </w:rPr>
        <w:t>, alle generazioni che si sono opposte o hanno appoggiato il fascismo, per esempio.</w:t>
      </w:r>
      <w:r w:rsidR="00E63853" w:rsidRPr="00590BE2">
        <w:rPr>
          <w:rFonts w:ascii="Times New Roman" w:hAnsi="Times New Roman" w:cs="Times New Roman"/>
          <w:sz w:val="24"/>
          <w:szCs w:val="24"/>
        </w:rPr>
        <w:t xml:space="preserve"> Responsabilità significa che noi abbiamo un debito verso le generazioni a venire </w:t>
      </w:r>
      <w:r w:rsidR="00A31BBA" w:rsidRPr="00590BE2">
        <w:rPr>
          <w:rFonts w:ascii="Times New Roman" w:hAnsi="Times New Roman" w:cs="Times New Roman"/>
          <w:sz w:val="24"/>
          <w:szCs w:val="24"/>
        </w:rPr>
        <w:t>le quali</w:t>
      </w:r>
      <w:r w:rsidR="00E63853" w:rsidRPr="00590BE2">
        <w:rPr>
          <w:rFonts w:ascii="Times New Roman" w:hAnsi="Times New Roman" w:cs="Times New Roman"/>
          <w:sz w:val="24"/>
          <w:szCs w:val="24"/>
        </w:rPr>
        <w:t xml:space="preserve"> avranno tutti i diritti di chiederci conto e di valutare la nostra responsabilità o irresponsabilità, la nostra lungimiranza o la nostra miopia, la nostra generosità o il nostro egoismo.</w:t>
      </w:r>
    </w:p>
    <w:p w14:paraId="1552B2B5" w14:textId="4708D42B" w:rsidR="00B61F9D" w:rsidRPr="00590BE2" w:rsidRDefault="00F04851"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La seconda parola e realtà è </w:t>
      </w:r>
      <w:r w:rsidRPr="00590BE2">
        <w:rPr>
          <w:rFonts w:ascii="Times New Roman" w:hAnsi="Times New Roman" w:cs="Times New Roman"/>
          <w:i/>
          <w:sz w:val="24"/>
          <w:szCs w:val="24"/>
        </w:rPr>
        <w:t>speranza</w:t>
      </w:r>
      <w:r w:rsidRPr="00590BE2">
        <w:rPr>
          <w:rFonts w:ascii="Times New Roman" w:hAnsi="Times New Roman" w:cs="Times New Roman"/>
          <w:sz w:val="24"/>
          <w:szCs w:val="24"/>
        </w:rPr>
        <w:t>. Che del resto è strettamente connessa alla prima, cioè alla responsabilità, come ben sanno i cristiani</w:t>
      </w:r>
      <w:r w:rsidR="006B4619" w:rsidRPr="00590BE2">
        <w:rPr>
          <w:rFonts w:ascii="Times New Roman" w:hAnsi="Times New Roman" w:cs="Times New Roman"/>
          <w:sz w:val="24"/>
          <w:szCs w:val="24"/>
        </w:rPr>
        <w:t>. Infatti, l</w:t>
      </w:r>
      <w:r w:rsidR="00595E5D" w:rsidRPr="00590BE2">
        <w:rPr>
          <w:rFonts w:ascii="Times New Roman" w:hAnsi="Times New Roman" w:cs="Times New Roman"/>
          <w:sz w:val="24"/>
          <w:szCs w:val="24"/>
        </w:rPr>
        <w:t xml:space="preserve">a prima lettera di Pietro declina la speranza del cristiano come </w:t>
      </w:r>
      <w:r w:rsidR="00595E5D" w:rsidRPr="00590BE2">
        <w:rPr>
          <w:rFonts w:ascii="Times New Roman" w:hAnsi="Times New Roman" w:cs="Times New Roman"/>
          <w:i/>
          <w:iCs/>
          <w:sz w:val="24"/>
          <w:szCs w:val="24"/>
        </w:rPr>
        <w:t>responsabilità</w:t>
      </w:r>
      <w:r w:rsidR="00595E5D" w:rsidRPr="00590BE2">
        <w:rPr>
          <w:rFonts w:ascii="Times New Roman" w:hAnsi="Times New Roman" w:cs="Times New Roman"/>
          <w:sz w:val="24"/>
          <w:szCs w:val="24"/>
        </w:rPr>
        <w:t xml:space="preserve">. Rivolgendosi ai destinatari del suo scritto l’autore </w:t>
      </w:r>
      <w:r w:rsidR="006B4619" w:rsidRPr="00590BE2">
        <w:rPr>
          <w:rFonts w:ascii="Times New Roman" w:hAnsi="Times New Roman" w:cs="Times New Roman"/>
          <w:sz w:val="24"/>
          <w:szCs w:val="24"/>
        </w:rPr>
        <w:t>esorta</w:t>
      </w:r>
      <w:r w:rsidR="00595E5D" w:rsidRPr="00590BE2">
        <w:rPr>
          <w:rFonts w:ascii="Times New Roman" w:hAnsi="Times New Roman" w:cs="Times New Roman"/>
          <w:sz w:val="24"/>
          <w:szCs w:val="24"/>
        </w:rPr>
        <w:t xml:space="preserve">: siate “sempre pronti a rispondere a chiunque vi chieda conto della speranza che è in voi” (1Pt 3,15). Il testo si riferisce all’ambito della vita quotidiana (“sempre”, “chiunque vi chieda”) e intravede i casi di non-cristiani che interpellano i cristiani sulla speranza che muove le loro vite. </w:t>
      </w:r>
      <w:r w:rsidR="006B4619" w:rsidRPr="00590BE2">
        <w:rPr>
          <w:rFonts w:ascii="Times New Roman" w:hAnsi="Times New Roman" w:cs="Times New Roman"/>
          <w:sz w:val="24"/>
          <w:szCs w:val="24"/>
        </w:rPr>
        <w:t>Il testo</w:t>
      </w:r>
      <w:r w:rsidR="00595E5D" w:rsidRPr="00590BE2">
        <w:rPr>
          <w:rFonts w:ascii="Times New Roman" w:hAnsi="Times New Roman" w:cs="Times New Roman"/>
          <w:sz w:val="24"/>
          <w:szCs w:val="24"/>
        </w:rPr>
        <w:t xml:space="preserve"> invita i cristiani a farsi narratori della loro speranza presso quanti li interrogano. Coloro che chiedono </w:t>
      </w:r>
      <w:r w:rsidR="00595E5D" w:rsidRPr="00590BE2">
        <w:rPr>
          <w:rFonts w:ascii="Times New Roman" w:hAnsi="Times New Roman" w:cs="Times New Roman"/>
          <w:i/>
          <w:iCs/>
          <w:sz w:val="24"/>
          <w:szCs w:val="24"/>
        </w:rPr>
        <w:t>conto</w:t>
      </w:r>
      <w:r w:rsidR="00595E5D" w:rsidRPr="00590BE2">
        <w:rPr>
          <w:rFonts w:ascii="Times New Roman" w:hAnsi="Times New Roman" w:cs="Times New Roman"/>
          <w:sz w:val="24"/>
          <w:szCs w:val="24"/>
        </w:rPr>
        <w:t xml:space="preserve"> (</w:t>
      </w:r>
      <w:proofErr w:type="spellStart"/>
      <w:r w:rsidR="00595E5D" w:rsidRPr="00590BE2">
        <w:rPr>
          <w:rFonts w:ascii="Times New Roman" w:hAnsi="Times New Roman" w:cs="Times New Roman"/>
          <w:i/>
          <w:iCs/>
          <w:sz w:val="24"/>
          <w:szCs w:val="24"/>
        </w:rPr>
        <w:t>aiteîn</w:t>
      </w:r>
      <w:proofErr w:type="spellEnd"/>
      <w:r w:rsidR="00595E5D" w:rsidRPr="00590BE2">
        <w:rPr>
          <w:rFonts w:ascii="Times New Roman" w:hAnsi="Times New Roman" w:cs="Times New Roman"/>
          <w:i/>
          <w:iCs/>
          <w:sz w:val="24"/>
          <w:szCs w:val="24"/>
        </w:rPr>
        <w:t xml:space="preserve"> </w:t>
      </w:r>
      <w:proofErr w:type="spellStart"/>
      <w:r w:rsidR="00595E5D" w:rsidRPr="00590BE2">
        <w:rPr>
          <w:rFonts w:ascii="Times New Roman" w:hAnsi="Times New Roman" w:cs="Times New Roman"/>
          <w:i/>
          <w:iCs/>
          <w:sz w:val="24"/>
          <w:szCs w:val="24"/>
        </w:rPr>
        <w:t>lógon</w:t>
      </w:r>
      <w:proofErr w:type="spellEnd"/>
      <w:r w:rsidR="00595E5D" w:rsidRPr="00590BE2">
        <w:rPr>
          <w:rFonts w:ascii="Times New Roman" w:hAnsi="Times New Roman" w:cs="Times New Roman"/>
          <w:sz w:val="24"/>
          <w:szCs w:val="24"/>
        </w:rPr>
        <w:t xml:space="preserve">), chiedono </w:t>
      </w:r>
      <w:r w:rsidR="006B4619" w:rsidRPr="00590BE2">
        <w:rPr>
          <w:rFonts w:ascii="Times New Roman" w:hAnsi="Times New Roman" w:cs="Times New Roman"/>
          <w:sz w:val="24"/>
          <w:szCs w:val="24"/>
        </w:rPr>
        <w:t>di fatto</w:t>
      </w:r>
      <w:r w:rsidR="00595E5D" w:rsidRPr="00590BE2">
        <w:rPr>
          <w:rFonts w:ascii="Times New Roman" w:hAnsi="Times New Roman" w:cs="Times New Roman"/>
          <w:sz w:val="24"/>
          <w:szCs w:val="24"/>
        </w:rPr>
        <w:t xml:space="preserve"> un </w:t>
      </w:r>
      <w:r w:rsidR="00595E5D" w:rsidRPr="00590BE2">
        <w:rPr>
          <w:rFonts w:ascii="Times New Roman" w:hAnsi="Times New Roman" w:cs="Times New Roman"/>
          <w:i/>
          <w:iCs/>
          <w:sz w:val="24"/>
          <w:szCs w:val="24"/>
        </w:rPr>
        <w:t>racconto</w:t>
      </w:r>
      <w:r w:rsidR="00595E5D" w:rsidRPr="00590BE2">
        <w:rPr>
          <w:rFonts w:ascii="Times New Roman" w:hAnsi="Times New Roman" w:cs="Times New Roman"/>
          <w:sz w:val="24"/>
          <w:szCs w:val="24"/>
        </w:rPr>
        <w:t xml:space="preserve"> della speranza. Chiamati a </w:t>
      </w:r>
      <w:r w:rsidR="00595E5D" w:rsidRPr="00590BE2">
        <w:rPr>
          <w:rFonts w:ascii="Times New Roman" w:hAnsi="Times New Roman" w:cs="Times New Roman"/>
          <w:i/>
          <w:iCs/>
          <w:sz w:val="24"/>
          <w:szCs w:val="24"/>
        </w:rPr>
        <w:t>rispondere</w:t>
      </w:r>
      <w:r w:rsidR="00595E5D" w:rsidRPr="00590BE2">
        <w:rPr>
          <w:rFonts w:ascii="Times New Roman" w:hAnsi="Times New Roman" w:cs="Times New Roman"/>
          <w:sz w:val="24"/>
          <w:szCs w:val="24"/>
        </w:rPr>
        <w:t xml:space="preserve"> della propria speranza, i </w:t>
      </w:r>
      <w:r w:rsidR="00595E5D" w:rsidRPr="00590BE2">
        <w:rPr>
          <w:rFonts w:ascii="Times New Roman" w:hAnsi="Times New Roman" w:cs="Times New Roman"/>
          <w:sz w:val="24"/>
          <w:szCs w:val="24"/>
        </w:rPr>
        <w:lastRenderedPageBreak/>
        <w:t xml:space="preserve">cristiani ne portano la </w:t>
      </w:r>
      <w:r w:rsidR="00595E5D" w:rsidRPr="00590BE2">
        <w:rPr>
          <w:rFonts w:ascii="Times New Roman" w:hAnsi="Times New Roman" w:cs="Times New Roman"/>
          <w:i/>
          <w:iCs/>
          <w:sz w:val="24"/>
          <w:szCs w:val="24"/>
        </w:rPr>
        <w:t>responsabilità</w:t>
      </w:r>
      <w:r w:rsidR="00595E5D" w:rsidRPr="00590BE2">
        <w:rPr>
          <w:rFonts w:ascii="Times New Roman" w:hAnsi="Times New Roman" w:cs="Times New Roman"/>
          <w:sz w:val="24"/>
          <w:szCs w:val="24"/>
        </w:rPr>
        <w:t xml:space="preserve"> nei confronti di tutti gli uomini. Questa </w:t>
      </w:r>
      <w:r w:rsidR="00595E5D" w:rsidRPr="00590BE2">
        <w:rPr>
          <w:rFonts w:ascii="Times New Roman" w:hAnsi="Times New Roman" w:cs="Times New Roman"/>
          <w:i/>
          <w:iCs/>
          <w:sz w:val="24"/>
          <w:szCs w:val="24"/>
        </w:rPr>
        <w:t>diaconia</w:t>
      </w:r>
      <w:r w:rsidR="00595E5D" w:rsidRPr="00590BE2">
        <w:rPr>
          <w:rFonts w:ascii="Times New Roman" w:hAnsi="Times New Roman" w:cs="Times New Roman"/>
          <w:sz w:val="24"/>
          <w:szCs w:val="24"/>
        </w:rPr>
        <w:t xml:space="preserve"> solo loro possono svolgerla presso i non-cristiani.</w:t>
      </w:r>
      <w:r w:rsidR="001A6534" w:rsidRPr="00590BE2">
        <w:rPr>
          <w:rFonts w:ascii="Times New Roman" w:hAnsi="Times New Roman" w:cs="Times New Roman"/>
          <w:sz w:val="24"/>
          <w:szCs w:val="24"/>
        </w:rPr>
        <w:t xml:space="preserve"> E qui di nuovo si pone una domanda per dei cristiani che si interrogano sul futuro. Hanno coscienza che la speranza è una loro responsabilità e un loro debito nei confronti dell’umanità?</w:t>
      </w:r>
      <w:r w:rsidR="00EC729B" w:rsidRPr="00590BE2">
        <w:rPr>
          <w:rFonts w:ascii="Times New Roman" w:hAnsi="Times New Roman" w:cs="Times New Roman"/>
          <w:sz w:val="24"/>
          <w:szCs w:val="24"/>
        </w:rPr>
        <w:t xml:space="preserve"> </w:t>
      </w:r>
      <w:r w:rsidR="0011728A" w:rsidRPr="00590BE2">
        <w:rPr>
          <w:rFonts w:ascii="Times New Roman" w:hAnsi="Times New Roman" w:cs="Times New Roman"/>
          <w:sz w:val="24"/>
          <w:szCs w:val="24"/>
        </w:rPr>
        <w:t xml:space="preserve">Di più. </w:t>
      </w:r>
      <w:r w:rsidR="00EC729B" w:rsidRPr="00590BE2">
        <w:rPr>
          <w:rFonts w:ascii="Times New Roman" w:hAnsi="Times New Roman" w:cs="Times New Roman"/>
          <w:sz w:val="24"/>
          <w:szCs w:val="24"/>
        </w:rPr>
        <w:t>La speranza cristiana ha al suo cuore la resurrezione di Cristo ma la resurrezione non va relegat</w:t>
      </w:r>
      <w:r w:rsidR="0011728A" w:rsidRPr="00590BE2">
        <w:rPr>
          <w:rFonts w:ascii="Times New Roman" w:hAnsi="Times New Roman" w:cs="Times New Roman"/>
          <w:sz w:val="24"/>
          <w:szCs w:val="24"/>
        </w:rPr>
        <w:t>a</w:t>
      </w:r>
      <w:r w:rsidR="00EC729B" w:rsidRPr="00590BE2">
        <w:rPr>
          <w:rFonts w:ascii="Times New Roman" w:hAnsi="Times New Roman" w:cs="Times New Roman"/>
          <w:sz w:val="24"/>
          <w:szCs w:val="24"/>
        </w:rPr>
        <w:t xml:space="preserve"> all’attesa di un evento alla fine dei tempi, bensì ha un impatto sull’oggi storico. La speranza agisce sull’oggi e dà forza al presente.</w:t>
      </w:r>
      <w:r w:rsidR="00EB4C57" w:rsidRPr="00590BE2">
        <w:rPr>
          <w:rFonts w:ascii="Times New Roman" w:hAnsi="Times New Roman" w:cs="Times New Roman"/>
          <w:sz w:val="24"/>
          <w:szCs w:val="24"/>
        </w:rPr>
        <w:t xml:space="preserve"> Essa è vittoria sul male e sulla morte in tutte le forme in cui il male e la morte si presentano nell’esistenza: ingiustizia, violenza, disumanità. Ma l’autenticità della speranza cristiana è data da concrete anticipazioni nell’oggi personale e sociale, storico e politico, del compimento della speranza stessa. “La speranza per vivere, non può nutrirsi solo di aneliti e rappresentazioni del futuro. Ha bisogno di zone di realtà che attestino e anticipino qualcosa de</w:t>
      </w:r>
      <w:r w:rsidR="00705CC8" w:rsidRPr="00590BE2">
        <w:rPr>
          <w:rFonts w:ascii="Times New Roman" w:hAnsi="Times New Roman" w:cs="Times New Roman"/>
          <w:sz w:val="24"/>
          <w:szCs w:val="24"/>
        </w:rPr>
        <w:t>l</w:t>
      </w:r>
      <w:r w:rsidR="00EB4C57" w:rsidRPr="00590BE2">
        <w:rPr>
          <w:rFonts w:ascii="Times New Roman" w:hAnsi="Times New Roman" w:cs="Times New Roman"/>
          <w:sz w:val="24"/>
          <w:szCs w:val="24"/>
        </w:rPr>
        <w:t xml:space="preserve"> compimento della speranza stessa”</w:t>
      </w:r>
      <w:r w:rsidR="00E82325" w:rsidRPr="00590BE2">
        <w:rPr>
          <w:rStyle w:val="Rimandonotaapidipagina"/>
          <w:rFonts w:ascii="Times New Roman" w:hAnsi="Times New Roman" w:cs="Times New Roman"/>
          <w:sz w:val="24"/>
          <w:szCs w:val="24"/>
        </w:rPr>
        <w:footnoteReference w:id="2"/>
      </w:r>
      <w:r w:rsidR="00EB4C57" w:rsidRPr="00590BE2">
        <w:rPr>
          <w:rFonts w:ascii="Times New Roman" w:hAnsi="Times New Roman" w:cs="Times New Roman"/>
          <w:sz w:val="24"/>
          <w:szCs w:val="24"/>
        </w:rPr>
        <w:t xml:space="preserve">. Occorre </w:t>
      </w:r>
      <w:r w:rsidR="0011728A" w:rsidRPr="00590BE2">
        <w:rPr>
          <w:rFonts w:ascii="Times New Roman" w:hAnsi="Times New Roman" w:cs="Times New Roman"/>
          <w:sz w:val="24"/>
          <w:szCs w:val="24"/>
        </w:rPr>
        <w:t xml:space="preserve">dunque </w:t>
      </w:r>
      <w:r w:rsidR="00EB4C57" w:rsidRPr="00590BE2">
        <w:rPr>
          <w:rFonts w:ascii="Times New Roman" w:hAnsi="Times New Roman" w:cs="Times New Roman"/>
          <w:sz w:val="24"/>
          <w:szCs w:val="24"/>
        </w:rPr>
        <w:t>declinare la vita cristiana come prassi di resurrezione. Dove la resurrezione viene declinata nell’oggi</w:t>
      </w:r>
      <w:r w:rsidR="00B61F9D" w:rsidRPr="00590BE2">
        <w:rPr>
          <w:rFonts w:ascii="Times New Roman" w:hAnsi="Times New Roman" w:cs="Times New Roman"/>
          <w:sz w:val="24"/>
          <w:szCs w:val="24"/>
        </w:rPr>
        <w:t xml:space="preserve"> come agire alternativo all’agire mondano: perdono vs rancore, giustizia vs vendetta, dolcezza vs crudeltà, bontà vs cattiveria, </w:t>
      </w:r>
      <w:r w:rsidR="0011728A" w:rsidRPr="00590BE2">
        <w:rPr>
          <w:rFonts w:ascii="Times New Roman" w:hAnsi="Times New Roman" w:cs="Times New Roman"/>
          <w:sz w:val="24"/>
          <w:szCs w:val="24"/>
        </w:rPr>
        <w:t xml:space="preserve">inclusione vs discriminazione, </w:t>
      </w:r>
      <w:r w:rsidR="00B61F9D" w:rsidRPr="00590BE2">
        <w:rPr>
          <w:rFonts w:ascii="Times New Roman" w:hAnsi="Times New Roman" w:cs="Times New Roman"/>
          <w:sz w:val="24"/>
          <w:szCs w:val="24"/>
        </w:rPr>
        <w:t xml:space="preserve">ecc. Questi sono i riflessi nell’oggi della fede e della speranza nella resurrezione. Qui vediamo come la speranza sia forza che agisce nell’oggi. E in questo senso possiamo cogliere le parole di Tommaso d’Aquino: </w:t>
      </w:r>
      <w:proofErr w:type="spellStart"/>
      <w:r w:rsidR="00B61F9D" w:rsidRPr="00590BE2">
        <w:rPr>
          <w:rFonts w:ascii="Times New Roman" w:hAnsi="Times New Roman" w:cs="Times New Roman"/>
          <w:i/>
          <w:sz w:val="24"/>
          <w:szCs w:val="24"/>
        </w:rPr>
        <w:t>spes</w:t>
      </w:r>
      <w:proofErr w:type="spellEnd"/>
      <w:r w:rsidR="00B61F9D" w:rsidRPr="00590BE2">
        <w:rPr>
          <w:rFonts w:ascii="Times New Roman" w:hAnsi="Times New Roman" w:cs="Times New Roman"/>
          <w:i/>
          <w:sz w:val="24"/>
          <w:szCs w:val="24"/>
        </w:rPr>
        <w:t xml:space="preserve"> </w:t>
      </w:r>
      <w:proofErr w:type="spellStart"/>
      <w:r w:rsidR="00B61F9D" w:rsidRPr="00590BE2">
        <w:rPr>
          <w:rFonts w:ascii="Times New Roman" w:hAnsi="Times New Roman" w:cs="Times New Roman"/>
          <w:i/>
          <w:sz w:val="24"/>
          <w:szCs w:val="24"/>
        </w:rPr>
        <w:t>introducit</w:t>
      </w:r>
      <w:proofErr w:type="spellEnd"/>
      <w:r w:rsidR="00B61F9D" w:rsidRPr="00590BE2">
        <w:rPr>
          <w:rFonts w:ascii="Times New Roman" w:hAnsi="Times New Roman" w:cs="Times New Roman"/>
          <w:i/>
          <w:sz w:val="24"/>
          <w:szCs w:val="24"/>
        </w:rPr>
        <w:t xml:space="preserve"> ad </w:t>
      </w:r>
      <w:proofErr w:type="spellStart"/>
      <w:r w:rsidR="00B61F9D" w:rsidRPr="00590BE2">
        <w:rPr>
          <w:rFonts w:ascii="Times New Roman" w:hAnsi="Times New Roman" w:cs="Times New Roman"/>
          <w:i/>
          <w:sz w:val="24"/>
          <w:szCs w:val="24"/>
        </w:rPr>
        <w:t>caritatem</w:t>
      </w:r>
      <w:proofErr w:type="spellEnd"/>
      <w:r w:rsidR="00B61F9D" w:rsidRPr="00590BE2">
        <w:rPr>
          <w:rFonts w:ascii="Times New Roman" w:hAnsi="Times New Roman" w:cs="Times New Roman"/>
          <w:sz w:val="24"/>
          <w:szCs w:val="24"/>
        </w:rPr>
        <w:t xml:space="preserve"> (la speranza predispone alla carità)</w:t>
      </w:r>
      <w:r w:rsidR="00B61F9D" w:rsidRPr="00590BE2">
        <w:rPr>
          <w:rStyle w:val="Rimandonotaapidipagina"/>
          <w:rFonts w:ascii="Times New Roman" w:hAnsi="Times New Roman" w:cs="Times New Roman"/>
          <w:sz w:val="24"/>
          <w:szCs w:val="24"/>
        </w:rPr>
        <w:footnoteReference w:id="3"/>
      </w:r>
      <w:r w:rsidR="00837384" w:rsidRPr="00590BE2">
        <w:rPr>
          <w:rFonts w:ascii="Times New Roman" w:hAnsi="Times New Roman" w:cs="Times New Roman"/>
          <w:sz w:val="24"/>
          <w:szCs w:val="24"/>
        </w:rPr>
        <w:t xml:space="preserve">. La speranza diviene azione di carità, e dicendo carità intendo anche </w:t>
      </w:r>
      <w:r w:rsidR="00E82325" w:rsidRPr="00590BE2">
        <w:rPr>
          <w:rFonts w:ascii="Times New Roman" w:hAnsi="Times New Roman" w:cs="Times New Roman"/>
          <w:sz w:val="24"/>
          <w:szCs w:val="24"/>
        </w:rPr>
        <w:t>la giustizia, che è il volto sociale della carità. Così intesa la speranza è veramente principio d’azione responsabile ispirato a carità e giustizia. La speranza “è una forma di amore per il riscatto dei disperati e dei mortificati, al di là dei confini delle molte identità esclusive con cui siamo ogni volta tentati di spezzare la dignità e la destinazione comune dell’umanità”</w:t>
      </w:r>
      <w:r w:rsidR="00103E53" w:rsidRPr="00590BE2">
        <w:rPr>
          <w:rStyle w:val="Rimandonotaapidipagina"/>
          <w:rFonts w:ascii="Times New Roman" w:hAnsi="Times New Roman" w:cs="Times New Roman"/>
          <w:sz w:val="24"/>
          <w:szCs w:val="24"/>
        </w:rPr>
        <w:footnoteReference w:id="4"/>
      </w:r>
      <w:r w:rsidR="00190DA4" w:rsidRPr="00590BE2">
        <w:rPr>
          <w:rFonts w:ascii="Times New Roman" w:hAnsi="Times New Roman" w:cs="Times New Roman"/>
          <w:sz w:val="24"/>
          <w:szCs w:val="24"/>
        </w:rPr>
        <w:t>.</w:t>
      </w:r>
      <w:r w:rsidR="00712C24" w:rsidRPr="00590BE2">
        <w:rPr>
          <w:rFonts w:ascii="Times New Roman" w:hAnsi="Times New Roman" w:cs="Times New Roman"/>
          <w:sz w:val="24"/>
          <w:szCs w:val="24"/>
        </w:rPr>
        <w:t xml:space="preserve"> Certo, la speranza non è certezza e noi non sappiamo se otterremo quanto sperato, tuttavia la speranza si nutre della convinzione morale di dirigersi nella giusta direzione pur nell’incertezza di giungere al fine desiderato.</w:t>
      </w:r>
    </w:p>
    <w:p w14:paraId="6CBFDFBC" w14:textId="2C1F3E96" w:rsidR="00C378FB" w:rsidRPr="00590BE2" w:rsidRDefault="0023171D"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La terza parola è </w:t>
      </w:r>
      <w:r w:rsidRPr="00590BE2">
        <w:rPr>
          <w:rFonts w:ascii="Times New Roman" w:hAnsi="Times New Roman" w:cs="Times New Roman"/>
          <w:i/>
          <w:sz w:val="24"/>
          <w:szCs w:val="24"/>
        </w:rPr>
        <w:t>profezia</w:t>
      </w:r>
      <w:r w:rsidRPr="00590BE2">
        <w:rPr>
          <w:rFonts w:ascii="Times New Roman" w:hAnsi="Times New Roman" w:cs="Times New Roman"/>
          <w:sz w:val="24"/>
          <w:szCs w:val="24"/>
        </w:rPr>
        <w:t xml:space="preserve">. </w:t>
      </w:r>
      <w:r w:rsidR="00223F06" w:rsidRPr="00590BE2">
        <w:rPr>
          <w:rFonts w:ascii="Times New Roman" w:hAnsi="Times New Roman" w:cs="Times New Roman"/>
          <w:sz w:val="24"/>
          <w:szCs w:val="24"/>
        </w:rPr>
        <w:t>Più che mai la profezia risponde al titolo di questa conferenza: essa guarda al presente con uno sguardo che le viene dal futuro. Ma prima di tutto occorre u</w:t>
      </w:r>
      <w:r w:rsidR="005547FA" w:rsidRPr="00590BE2">
        <w:rPr>
          <w:rFonts w:ascii="Times New Roman" w:hAnsi="Times New Roman" w:cs="Times New Roman"/>
          <w:sz w:val="24"/>
          <w:szCs w:val="24"/>
        </w:rPr>
        <w:t>na specificaz</w:t>
      </w:r>
      <w:r w:rsidR="00BB67D2" w:rsidRPr="00590BE2">
        <w:rPr>
          <w:rFonts w:ascii="Times New Roman" w:hAnsi="Times New Roman" w:cs="Times New Roman"/>
          <w:sz w:val="24"/>
          <w:szCs w:val="24"/>
        </w:rPr>
        <w:t>io</w:t>
      </w:r>
      <w:r w:rsidR="005547FA" w:rsidRPr="00590BE2">
        <w:rPr>
          <w:rFonts w:ascii="Times New Roman" w:hAnsi="Times New Roman" w:cs="Times New Roman"/>
          <w:sz w:val="24"/>
          <w:szCs w:val="24"/>
        </w:rPr>
        <w:t xml:space="preserve">ne sulla profezia. Per la Bibbia </w:t>
      </w:r>
      <w:r w:rsidR="00BB67D2" w:rsidRPr="00590BE2">
        <w:rPr>
          <w:rFonts w:ascii="Times New Roman" w:hAnsi="Times New Roman" w:cs="Times New Roman"/>
          <w:sz w:val="24"/>
          <w:szCs w:val="24"/>
        </w:rPr>
        <w:t xml:space="preserve">la profezia non è previsione del futuro, ma traduzione nell’oggi storico del </w:t>
      </w:r>
      <w:r w:rsidR="00BB67D2" w:rsidRPr="00590BE2">
        <w:rPr>
          <w:rFonts w:ascii="Times New Roman" w:hAnsi="Times New Roman" w:cs="Times New Roman"/>
          <w:i/>
          <w:sz w:val="24"/>
          <w:szCs w:val="24"/>
        </w:rPr>
        <w:t>pathos</w:t>
      </w:r>
      <w:r w:rsidR="00BB67D2" w:rsidRPr="00590BE2">
        <w:rPr>
          <w:rFonts w:ascii="Times New Roman" w:hAnsi="Times New Roman" w:cs="Times New Roman"/>
          <w:sz w:val="24"/>
          <w:szCs w:val="24"/>
        </w:rPr>
        <w:t xml:space="preserve"> di Dio, </w:t>
      </w:r>
      <w:r w:rsidR="0011728A" w:rsidRPr="00590BE2">
        <w:rPr>
          <w:rFonts w:ascii="Times New Roman" w:hAnsi="Times New Roman" w:cs="Times New Roman"/>
          <w:sz w:val="24"/>
          <w:szCs w:val="24"/>
        </w:rPr>
        <w:t xml:space="preserve">cioè </w:t>
      </w:r>
      <w:r w:rsidR="00BB67D2" w:rsidRPr="00590BE2">
        <w:rPr>
          <w:rFonts w:ascii="Times New Roman" w:hAnsi="Times New Roman" w:cs="Times New Roman"/>
          <w:sz w:val="24"/>
          <w:szCs w:val="24"/>
        </w:rPr>
        <w:t xml:space="preserve">della sollecitudine e dell’amore di Dio per l’umanità. Il Dio biblico non è apatico, ma soffre e pena di fronte all’ingiustizia che l’uomo subisce e si schiera dalla parte degli oppressi e delle vittime. Il profeta, che condivide il </w:t>
      </w:r>
      <w:r w:rsidR="00BB67D2" w:rsidRPr="00590BE2">
        <w:rPr>
          <w:rFonts w:ascii="Times New Roman" w:hAnsi="Times New Roman" w:cs="Times New Roman"/>
          <w:i/>
          <w:sz w:val="24"/>
          <w:szCs w:val="24"/>
        </w:rPr>
        <w:t>pathos</w:t>
      </w:r>
      <w:r w:rsidR="00BB67D2" w:rsidRPr="00590BE2">
        <w:rPr>
          <w:rFonts w:ascii="Times New Roman" w:hAnsi="Times New Roman" w:cs="Times New Roman"/>
          <w:sz w:val="24"/>
          <w:szCs w:val="24"/>
        </w:rPr>
        <w:t xml:space="preserve">, cioè il sentire </w:t>
      </w:r>
      <w:r w:rsidR="00C20C0A" w:rsidRPr="00590BE2">
        <w:rPr>
          <w:rFonts w:ascii="Times New Roman" w:hAnsi="Times New Roman" w:cs="Times New Roman"/>
          <w:sz w:val="24"/>
          <w:szCs w:val="24"/>
        </w:rPr>
        <w:t>non puramente passionale ma etico</w:t>
      </w:r>
      <w:r w:rsidR="002B23F8" w:rsidRPr="00590BE2">
        <w:rPr>
          <w:rFonts w:ascii="Times New Roman" w:hAnsi="Times New Roman" w:cs="Times New Roman"/>
          <w:sz w:val="24"/>
          <w:szCs w:val="24"/>
        </w:rPr>
        <w:t>,</w:t>
      </w:r>
      <w:r w:rsidR="00C20C0A" w:rsidRPr="00590BE2">
        <w:rPr>
          <w:rFonts w:ascii="Times New Roman" w:hAnsi="Times New Roman" w:cs="Times New Roman"/>
          <w:sz w:val="24"/>
          <w:szCs w:val="24"/>
        </w:rPr>
        <w:t xml:space="preserve"> di Dio, </w:t>
      </w:r>
      <w:r w:rsidR="00BB67D2" w:rsidRPr="00590BE2">
        <w:rPr>
          <w:rFonts w:ascii="Times New Roman" w:hAnsi="Times New Roman" w:cs="Times New Roman"/>
          <w:sz w:val="24"/>
          <w:szCs w:val="24"/>
        </w:rPr>
        <w:t xml:space="preserve">percepisce l’ingiustizia come scandalo inaccettabile. La sfera </w:t>
      </w:r>
      <w:r w:rsidR="00C20C0A" w:rsidRPr="00590BE2">
        <w:rPr>
          <w:rFonts w:ascii="Times New Roman" w:hAnsi="Times New Roman" w:cs="Times New Roman"/>
          <w:sz w:val="24"/>
          <w:szCs w:val="24"/>
        </w:rPr>
        <w:t>di</w:t>
      </w:r>
      <w:r w:rsidR="00BB67D2" w:rsidRPr="00590BE2">
        <w:rPr>
          <w:rFonts w:ascii="Times New Roman" w:hAnsi="Times New Roman" w:cs="Times New Roman"/>
          <w:sz w:val="24"/>
          <w:szCs w:val="24"/>
        </w:rPr>
        <w:t xml:space="preserve"> interesse </w:t>
      </w:r>
      <w:r w:rsidR="00C20C0A" w:rsidRPr="00590BE2">
        <w:rPr>
          <w:rFonts w:ascii="Times New Roman" w:hAnsi="Times New Roman" w:cs="Times New Roman"/>
          <w:sz w:val="24"/>
          <w:szCs w:val="24"/>
        </w:rPr>
        <w:t xml:space="preserve">del profeta </w:t>
      </w:r>
      <w:r w:rsidR="00BB67D2" w:rsidRPr="00590BE2">
        <w:rPr>
          <w:rFonts w:ascii="Times New Roman" w:hAnsi="Times New Roman" w:cs="Times New Roman"/>
          <w:sz w:val="24"/>
          <w:szCs w:val="24"/>
        </w:rPr>
        <w:t>è la storia: egli</w:t>
      </w:r>
      <w:r w:rsidR="00C20C0A" w:rsidRPr="00590BE2">
        <w:rPr>
          <w:rFonts w:ascii="Times New Roman" w:hAnsi="Times New Roman" w:cs="Times New Roman"/>
          <w:sz w:val="24"/>
          <w:szCs w:val="24"/>
        </w:rPr>
        <w:t xml:space="preserve">, scrive Abraham </w:t>
      </w:r>
      <w:proofErr w:type="spellStart"/>
      <w:r w:rsidR="00C20C0A" w:rsidRPr="00590BE2">
        <w:rPr>
          <w:rFonts w:ascii="Times New Roman" w:hAnsi="Times New Roman" w:cs="Times New Roman"/>
          <w:sz w:val="24"/>
          <w:szCs w:val="24"/>
        </w:rPr>
        <w:t>Heschel</w:t>
      </w:r>
      <w:proofErr w:type="spellEnd"/>
      <w:r w:rsidR="00C20C0A" w:rsidRPr="00590BE2">
        <w:rPr>
          <w:rFonts w:ascii="Times New Roman" w:hAnsi="Times New Roman" w:cs="Times New Roman"/>
          <w:sz w:val="24"/>
          <w:szCs w:val="24"/>
        </w:rPr>
        <w:t xml:space="preserve">, </w:t>
      </w:r>
      <w:r w:rsidR="00BB67D2" w:rsidRPr="00590BE2">
        <w:rPr>
          <w:rFonts w:ascii="Times New Roman" w:hAnsi="Times New Roman" w:cs="Times New Roman"/>
          <w:sz w:val="24"/>
          <w:szCs w:val="24"/>
        </w:rPr>
        <w:t>“non si interessa ai misteri del cielo, ma agli affari del mercato; non alle realtà spirituali dell’aldilà, ma alla vita del popolo; non alle glorie dell’eternità, ma delle rovine della società. Egli si rivolge a coloro che calpestano i bisognosi e portano alla rovina i poveri del paese; che aumentano il prezzo del grano, usano bilance false e vendono lo scarto del frumento (</w:t>
      </w:r>
      <w:proofErr w:type="spellStart"/>
      <w:r w:rsidR="00BB67D2" w:rsidRPr="00590BE2">
        <w:rPr>
          <w:rFonts w:ascii="Times New Roman" w:hAnsi="Times New Roman" w:cs="Times New Roman"/>
          <w:sz w:val="24"/>
          <w:szCs w:val="24"/>
        </w:rPr>
        <w:t>Am</w:t>
      </w:r>
      <w:proofErr w:type="spellEnd"/>
      <w:r w:rsidR="00BB67D2" w:rsidRPr="00590BE2">
        <w:rPr>
          <w:rFonts w:ascii="Times New Roman" w:hAnsi="Times New Roman" w:cs="Times New Roman"/>
          <w:sz w:val="24"/>
          <w:szCs w:val="24"/>
        </w:rPr>
        <w:t xml:space="preserve"> 8,4-6). Ciò che l’orecchio del profeta percepisce è la parola di Dio, ma ciò che la parola contiene è la sollecitudine di Dio per il mondo”</w:t>
      </w:r>
      <w:r w:rsidR="00BB67D2" w:rsidRPr="00590BE2">
        <w:rPr>
          <w:rStyle w:val="Rimandonotaapidipagina"/>
          <w:rFonts w:ascii="Times New Roman" w:hAnsi="Times New Roman" w:cs="Times New Roman"/>
          <w:sz w:val="24"/>
          <w:szCs w:val="24"/>
        </w:rPr>
        <w:footnoteReference w:id="5"/>
      </w:r>
      <w:r w:rsidR="00BB67D2" w:rsidRPr="00590BE2">
        <w:rPr>
          <w:rFonts w:ascii="Times New Roman" w:hAnsi="Times New Roman" w:cs="Times New Roman"/>
          <w:sz w:val="24"/>
          <w:szCs w:val="24"/>
        </w:rPr>
        <w:t>, per l’uomo, per il povero, per l’oppresso. Il profeta non si immerge nella contemplazione dell’infinito, ma scruta il finito e il definito, vede l’ipocrisia e l’insolenza dell’uomo, le sue crudeltà e violenza piccole e quotidiane, le sue idolatrie stupide e molteplici.</w:t>
      </w:r>
    </w:p>
    <w:p w14:paraId="6F864ADB" w14:textId="301A6455" w:rsidR="00C378FB" w:rsidRPr="00590BE2" w:rsidRDefault="00C20C0A"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Ora, però se questa profezia è missione cristian</w:t>
      </w:r>
      <w:r w:rsidR="007353A4" w:rsidRPr="00590BE2">
        <w:rPr>
          <w:rFonts w:ascii="Times New Roman" w:hAnsi="Times New Roman" w:cs="Times New Roman"/>
          <w:sz w:val="24"/>
          <w:szCs w:val="24"/>
        </w:rPr>
        <w:t xml:space="preserve">a che comporta la denuncia dell’ingiustizia e dell’idolatria, </w:t>
      </w:r>
      <w:r w:rsidR="006427A7" w:rsidRPr="00590BE2">
        <w:rPr>
          <w:rFonts w:ascii="Times New Roman" w:hAnsi="Times New Roman" w:cs="Times New Roman"/>
          <w:sz w:val="24"/>
          <w:szCs w:val="24"/>
        </w:rPr>
        <w:t>questa</w:t>
      </w:r>
      <w:r w:rsidR="007353A4" w:rsidRPr="00590BE2">
        <w:rPr>
          <w:rFonts w:ascii="Times New Roman" w:hAnsi="Times New Roman" w:cs="Times New Roman"/>
          <w:sz w:val="24"/>
          <w:szCs w:val="24"/>
        </w:rPr>
        <w:t xml:space="preserve"> denuncia </w:t>
      </w:r>
      <w:r w:rsidR="006427A7" w:rsidRPr="00590BE2">
        <w:rPr>
          <w:rFonts w:ascii="Times New Roman" w:hAnsi="Times New Roman" w:cs="Times New Roman"/>
          <w:sz w:val="24"/>
          <w:szCs w:val="24"/>
        </w:rPr>
        <w:t>dev’essere</w:t>
      </w:r>
      <w:r w:rsidR="007353A4" w:rsidRPr="00590BE2">
        <w:rPr>
          <w:rFonts w:ascii="Times New Roman" w:hAnsi="Times New Roman" w:cs="Times New Roman"/>
          <w:sz w:val="24"/>
          <w:szCs w:val="24"/>
        </w:rPr>
        <w:t xml:space="preserve"> anche </w:t>
      </w:r>
      <w:r w:rsidR="007353A4" w:rsidRPr="00590BE2">
        <w:rPr>
          <w:rFonts w:ascii="Times New Roman" w:hAnsi="Times New Roman" w:cs="Times New Roman"/>
          <w:i/>
          <w:sz w:val="24"/>
          <w:szCs w:val="24"/>
        </w:rPr>
        <w:t>testimonianza</w:t>
      </w:r>
      <w:r w:rsidR="007353A4" w:rsidRPr="00590BE2">
        <w:rPr>
          <w:rFonts w:ascii="Times New Roman" w:hAnsi="Times New Roman" w:cs="Times New Roman"/>
          <w:sz w:val="24"/>
          <w:szCs w:val="24"/>
        </w:rPr>
        <w:t xml:space="preserve"> incarnata, storica, attiva di giustizia, onestà, difesa dei diritti</w:t>
      </w:r>
      <w:r w:rsidR="006427A7" w:rsidRPr="00590BE2">
        <w:rPr>
          <w:rFonts w:ascii="Times New Roman" w:hAnsi="Times New Roman" w:cs="Times New Roman"/>
          <w:sz w:val="24"/>
          <w:szCs w:val="24"/>
        </w:rPr>
        <w:t xml:space="preserve">. </w:t>
      </w:r>
      <w:r w:rsidR="00F26231" w:rsidRPr="00590BE2">
        <w:rPr>
          <w:rFonts w:ascii="Times New Roman" w:hAnsi="Times New Roman" w:cs="Times New Roman"/>
          <w:i/>
          <w:sz w:val="24"/>
          <w:szCs w:val="24"/>
        </w:rPr>
        <w:t>Non si dà profezia che non sia testimonianza</w:t>
      </w:r>
      <w:r w:rsidR="00F26231" w:rsidRPr="00590BE2">
        <w:rPr>
          <w:rFonts w:ascii="Times New Roman" w:hAnsi="Times New Roman" w:cs="Times New Roman"/>
          <w:sz w:val="24"/>
          <w:szCs w:val="24"/>
        </w:rPr>
        <w:t xml:space="preserve">. </w:t>
      </w:r>
      <w:r w:rsidR="006427A7" w:rsidRPr="00590BE2">
        <w:rPr>
          <w:rFonts w:ascii="Times New Roman" w:hAnsi="Times New Roman" w:cs="Times New Roman"/>
          <w:sz w:val="24"/>
          <w:szCs w:val="24"/>
        </w:rPr>
        <w:t xml:space="preserve">Senza la testimonianza coerente e vissuta non c’è credibilità della profezia, e non c’è trasmissione </w:t>
      </w:r>
      <w:proofErr w:type="gramStart"/>
      <w:r w:rsidR="006427A7" w:rsidRPr="00590BE2">
        <w:rPr>
          <w:rFonts w:ascii="Times New Roman" w:hAnsi="Times New Roman" w:cs="Times New Roman"/>
          <w:sz w:val="24"/>
          <w:szCs w:val="24"/>
        </w:rPr>
        <w:t>alle giovani generazione</w:t>
      </w:r>
      <w:proofErr w:type="gramEnd"/>
      <w:r w:rsidR="006427A7" w:rsidRPr="00590BE2">
        <w:rPr>
          <w:rFonts w:ascii="Times New Roman" w:hAnsi="Times New Roman" w:cs="Times New Roman"/>
          <w:sz w:val="24"/>
          <w:szCs w:val="24"/>
        </w:rPr>
        <w:t>. Infatti,</w:t>
      </w:r>
      <w:r w:rsidR="007353A4" w:rsidRPr="00590BE2">
        <w:rPr>
          <w:rFonts w:ascii="Times New Roman" w:hAnsi="Times New Roman" w:cs="Times New Roman"/>
          <w:sz w:val="24"/>
          <w:szCs w:val="24"/>
        </w:rPr>
        <w:t xml:space="preserve"> non si danno valori se non </w:t>
      </w:r>
      <w:r w:rsidR="006427A7" w:rsidRPr="00590BE2">
        <w:rPr>
          <w:rFonts w:ascii="Times New Roman" w:hAnsi="Times New Roman" w:cs="Times New Roman"/>
          <w:sz w:val="24"/>
          <w:szCs w:val="24"/>
        </w:rPr>
        <w:t xml:space="preserve">testimoniati, </w:t>
      </w:r>
      <w:r w:rsidR="007353A4" w:rsidRPr="00590BE2">
        <w:rPr>
          <w:rFonts w:ascii="Times New Roman" w:hAnsi="Times New Roman" w:cs="Times New Roman"/>
          <w:sz w:val="24"/>
          <w:szCs w:val="24"/>
        </w:rPr>
        <w:t xml:space="preserve">incarnati in persone che li vivono: la giustizia vive </w:t>
      </w:r>
      <w:r w:rsidR="007353A4" w:rsidRPr="00590BE2">
        <w:rPr>
          <w:rFonts w:ascii="Times New Roman" w:hAnsi="Times New Roman" w:cs="Times New Roman"/>
          <w:sz w:val="24"/>
          <w:szCs w:val="24"/>
        </w:rPr>
        <w:lastRenderedPageBreak/>
        <w:t>incarnata nell’agire di persone giuste, l’onestà e la rettitudine nella vita di per</w:t>
      </w:r>
      <w:r w:rsidR="00C378FB" w:rsidRPr="00590BE2">
        <w:rPr>
          <w:rFonts w:ascii="Times New Roman" w:hAnsi="Times New Roman" w:cs="Times New Roman"/>
          <w:sz w:val="24"/>
          <w:szCs w:val="24"/>
        </w:rPr>
        <w:t>s</w:t>
      </w:r>
      <w:r w:rsidR="007353A4" w:rsidRPr="00590BE2">
        <w:rPr>
          <w:rFonts w:ascii="Times New Roman" w:hAnsi="Times New Roman" w:cs="Times New Roman"/>
          <w:sz w:val="24"/>
          <w:szCs w:val="24"/>
        </w:rPr>
        <w:t>one oneste e rette e senza compromessi, ecc.</w:t>
      </w:r>
      <w:r w:rsidR="00097A58" w:rsidRPr="00590BE2">
        <w:rPr>
          <w:rFonts w:ascii="Times New Roman" w:hAnsi="Times New Roman" w:cs="Times New Roman"/>
          <w:sz w:val="24"/>
          <w:szCs w:val="24"/>
        </w:rPr>
        <w:t xml:space="preserve"> O, come scrive Simone Weil: “Non è possibile soddisfare l’esigenza di verità di un popolo se a tal fine non si riesce a trovare uomini che amino la verità”</w:t>
      </w:r>
      <w:r w:rsidR="00097A58" w:rsidRPr="00590BE2">
        <w:rPr>
          <w:rStyle w:val="Rimandonotaapidipagina"/>
          <w:rFonts w:ascii="Times New Roman" w:hAnsi="Times New Roman" w:cs="Times New Roman"/>
          <w:sz w:val="24"/>
          <w:szCs w:val="24"/>
        </w:rPr>
        <w:footnoteReference w:id="6"/>
      </w:r>
      <w:r w:rsidR="00097A58" w:rsidRPr="00590BE2">
        <w:rPr>
          <w:rFonts w:ascii="Times New Roman" w:hAnsi="Times New Roman" w:cs="Times New Roman"/>
          <w:sz w:val="24"/>
          <w:szCs w:val="24"/>
        </w:rPr>
        <w:t>.</w:t>
      </w:r>
    </w:p>
    <w:p w14:paraId="2B8A31EA" w14:textId="3D64ADE9" w:rsidR="00BB67D2" w:rsidRPr="00590BE2" w:rsidRDefault="00C378FB"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Al tempo stesso</w:t>
      </w:r>
      <w:r w:rsidR="003E4526" w:rsidRPr="00590BE2">
        <w:rPr>
          <w:rFonts w:ascii="Times New Roman" w:hAnsi="Times New Roman" w:cs="Times New Roman"/>
          <w:sz w:val="24"/>
          <w:szCs w:val="24"/>
        </w:rPr>
        <w:t xml:space="preserve">, </w:t>
      </w:r>
      <w:r w:rsidR="00F70FE7" w:rsidRPr="00590BE2">
        <w:rPr>
          <w:rFonts w:ascii="Times New Roman" w:hAnsi="Times New Roman" w:cs="Times New Roman"/>
          <w:sz w:val="24"/>
          <w:szCs w:val="24"/>
        </w:rPr>
        <w:t>la profezia ispirata dalla fede deve accompagnarsi alla profezia laica, all’</w:t>
      </w:r>
      <w:r w:rsidR="00F70FE7" w:rsidRPr="00590BE2">
        <w:rPr>
          <w:rFonts w:ascii="Times New Roman" w:hAnsi="Times New Roman" w:cs="Times New Roman"/>
          <w:i/>
          <w:sz w:val="24"/>
          <w:szCs w:val="24"/>
        </w:rPr>
        <w:t>utopia</w:t>
      </w:r>
      <w:r w:rsidR="00F70FE7" w:rsidRPr="00590BE2">
        <w:rPr>
          <w:rFonts w:ascii="Times New Roman" w:hAnsi="Times New Roman" w:cs="Times New Roman"/>
          <w:sz w:val="24"/>
          <w:szCs w:val="24"/>
        </w:rPr>
        <w:t>. Ovvero ai movimenti laici, immanenti</w:t>
      </w:r>
      <w:r w:rsidR="003E4526" w:rsidRPr="00590BE2">
        <w:rPr>
          <w:rFonts w:ascii="Times New Roman" w:hAnsi="Times New Roman" w:cs="Times New Roman"/>
          <w:sz w:val="24"/>
          <w:szCs w:val="24"/>
        </w:rPr>
        <w:t>,</w:t>
      </w:r>
      <w:r w:rsidR="00F70FE7" w:rsidRPr="00590BE2">
        <w:rPr>
          <w:rFonts w:ascii="Times New Roman" w:hAnsi="Times New Roman" w:cs="Times New Roman"/>
          <w:sz w:val="24"/>
          <w:szCs w:val="24"/>
        </w:rPr>
        <w:t xml:space="preserve"> che a loro volta criticano ingiustizia e idolatria e operano per un mondo più giusto. </w:t>
      </w:r>
      <w:r w:rsidR="000D40A2" w:rsidRPr="00590BE2">
        <w:rPr>
          <w:rFonts w:ascii="Times New Roman" w:hAnsi="Times New Roman" w:cs="Times New Roman"/>
          <w:sz w:val="24"/>
          <w:szCs w:val="24"/>
        </w:rPr>
        <w:t xml:space="preserve">Possiamo dire che la profezia è il sogno di Dio mentre l’utopia è il sogno dell’uomo, totalmente nella disponibilità e sotto la responsabilità dell’uomo. L’utopia critica il presente, relativizza lo </w:t>
      </w:r>
      <w:r w:rsidR="000D40A2" w:rsidRPr="00590BE2">
        <w:rPr>
          <w:rFonts w:ascii="Times New Roman" w:hAnsi="Times New Roman" w:cs="Times New Roman"/>
          <w:i/>
          <w:sz w:val="24"/>
          <w:szCs w:val="24"/>
        </w:rPr>
        <w:t>status quo</w:t>
      </w:r>
      <w:r w:rsidR="000D40A2" w:rsidRPr="00590BE2">
        <w:rPr>
          <w:rFonts w:ascii="Times New Roman" w:hAnsi="Times New Roman" w:cs="Times New Roman"/>
          <w:sz w:val="24"/>
          <w:szCs w:val="24"/>
        </w:rPr>
        <w:t>, e intravede alternative al reale e possibilità di società diverse</w:t>
      </w:r>
      <w:r w:rsidR="00803DE6" w:rsidRPr="00590BE2">
        <w:rPr>
          <w:rFonts w:ascii="Times New Roman" w:hAnsi="Times New Roman" w:cs="Times New Roman"/>
          <w:sz w:val="24"/>
          <w:szCs w:val="24"/>
        </w:rPr>
        <w:t xml:space="preserve">. Questa comune attitudine critica verso il presente, la denuncia dell’idolatria e dell’ingiustizia, questo intravedere un mondo altro accomuna profezia e utopia e dunque è invito ai credenti a un impegno comune con quanti condividono ideali di umanità, giustizia, inclusione, pur a partire da premesse totalmente immanenti. </w:t>
      </w:r>
      <w:r w:rsidR="005F45D6" w:rsidRPr="00590BE2">
        <w:rPr>
          <w:rFonts w:ascii="Times New Roman" w:hAnsi="Times New Roman" w:cs="Times New Roman"/>
          <w:sz w:val="24"/>
          <w:szCs w:val="24"/>
        </w:rPr>
        <w:t xml:space="preserve">Se leggiamo il più celebre testo sull’utopia, il testo di Tommaso Moro </w:t>
      </w:r>
      <w:r w:rsidR="005F45D6" w:rsidRPr="00590BE2">
        <w:rPr>
          <w:rFonts w:ascii="Times New Roman" w:hAnsi="Times New Roman" w:cs="Times New Roman"/>
          <w:i/>
          <w:sz w:val="24"/>
          <w:szCs w:val="24"/>
        </w:rPr>
        <w:t>Utopia</w:t>
      </w:r>
      <w:r w:rsidR="00B915CD" w:rsidRPr="00590BE2">
        <w:rPr>
          <w:rFonts w:ascii="Times New Roman" w:hAnsi="Times New Roman" w:cs="Times New Roman"/>
          <w:sz w:val="24"/>
          <w:szCs w:val="24"/>
        </w:rPr>
        <w:t xml:space="preserve"> (1516), vediamo che a Utopia non esiste proprietà privata, il lavoro è limitato a sei or</w:t>
      </w:r>
      <w:r w:rsidR="003E4526" w:rsidRPr="00590BE2">
        <w:rPr>
          <w:rFonts w:ascii="Times New Roman" w:hAnsi="Times New Roman" w:cs="Times New Roman"/>
          <w:sz w:val="24"/>
          <w:szCs w:val="24"/>
        </w:rPr>
        <w:t>e</w:t>
      </w:r>
      <w:r w:rsidR="00B915CD" w:rsidRPr="00590BE2">
        <w:rPr>
          <w:rFonts w:ascii="Times New Roman" w:hAnsi="Times New Roman" w:cs="Times New Roman"/>
          <w:sz w:val="24"/>
          <w:szCs w:val="24"/>
        </w:rPr>
        <w:t xml:space="preserve"> al giorno, c’è libera scelta della religione, la guerra è considerata cosa da belve, ci si stupisce che “l’oro, per sua natura tanto inutile, sia tenuto in tale considerazione da contare più della stessa vita umana”. Insomma, il quadro offerto da Utopia indica una società e una convivenza umana che sembra giungere non dal passato ma dal futuro</w:t>
      </w:r>
      <w:r w:rsidR="00B915CD" w:rsidRPr="00590BE2">
        <w:rPr>
          <w:rStyle w:val="Rimandonotaapidipagina"/>
          <w:rFonts w:ascii="Times New Roman" w:hAnsi="Times New Roman" w:cs="Times New Roman"/>
          <w:sz w:val="24"/>
          <w:szCs w:val="24"/>
        </w:rPr>
        <w:footnoteReference w:id="7"/>
      </w:r>
      <w:r w:rsidR="00B915CD" w:rsidRPr="00590BE2">
        <w:rPr>
          <w:rFonts w:ascii="Times New Roman" w:hAnsi="Times New Roman" w:cs="Times New Roman"/>
          <w:sz w:val="24"/>
          <w:szCs w:val="24"/>
        </w:rPr>
        <w:t>.</w:t>
      </w:r>
      <w:r w:rsidR="00EC36E3" w:rsidRPr="00590BE2">
        <w:rPr>
          <w:rFonts w:ascii="Times New Roman" w:hAnsi="Times New Roman" w:cs="Times New Roman"/>
          <w:sz w:val="24"/>
          <w:szCs w:val="24"/>
        </w:rPr>
        <w:t xml:space="preserve"> Ora, l’azione comune del credente mosso da spirito profetico e del laico mosso da ideali umanistici è necessaria perché si ha in vista il bene comune dell’intera collettività umana</w:t>
      </w:r>
      <w:r w:rsidR="003E4526" w:rsidRPr="00590BE2">
        <w:rPr>
          <w:rFonts w:ascii="Times New Roman" w:hAnsi="Times New Roman" w:cs="Times New Roman"/>
          <w:sz w:val="24"/>
          <w:szCs w:val="24"/>
        </w:rPr>
        <w:t xml:space="preserve"> e dunque non si può agire per comparti stagni o addirittura in concorrenza o in polemica</w:t>
      </w:r>
      <w:r w:rsidR="00EC36E3" w:rsidRPr="00590BE2">
        <w:rPr>
          <w:rFonts w:ascii="Times New Roman" w:hAnsi="Times New Roman" w:cs="Times New Roman"/>
          <w:sz w:val="24"/>
          <w:szCs w:val="24"/>
        </w:rPr>
        <w:t xml:space="preserve">, ma anche perché </w:t>
      </w:r>
      <w:r w:rsidR="00ED7AA6" w:rsidRPr="00590BE2">
        <w:rPr>
          <w:rFonts w:ascii="Times New Roman" w:hAnsi="Times New Roman" w:cs="Times New Roman"/>
          <w:sz w:val="24"/>
          <w:szCs w:val="24"/>
        </w:rPr>
        <w:t xml:space="preserve">insieme si può anche esercitare un reciproco controllo e </w:t>
      </w:r>
      <w:r w:rsidR="003E4526" w:rsidRPr="00590BE2">
        <w:rPr>
          <w:rFonts w:ascii="Times New Roman" w:hAnsi="Times New Roman" w:cs="Times New Roman"/>
          <w:sz w:val="24"/>
          <w:szCs w:val="24"/>
        </w:rPr>
        <w:t xml:space="preserve">una </w:t>
      </w:r>
      <w:r w:rsidR="00ED7AA6" w:rsidRPr="00590BE2">
        <w:rPr>
          <w:rFonts w:ascii="Times New Roman" w:hAnsi="Times New Roman" w:cs="Times New Roman"/>
          <w:sz w:val="24"/>
          <w:szCs w:val="24"/>
        </w:rPr>
        <w:t>reciproca correzione di eventuali distorsioni dell’utopia in ideologia e della profezia in spiritualismo o confessionalismo. La riserva escatologica che la profezia cristiana custodisce con cura può correggere la sempre possibile deriva ideologica dell’utopia</w:t>
      </w:r>
      <w:r w:rsidR="003E4526" w:rsidRPr="00590BE2">
        <w:rPr>
          <w:rFonts w:ascii="Times New Roman" w:hAnsi="Times New Roman" w:cs="Times New Roman"/>
          <w:sz w:val="24"/>
          <w:szCs w:val="24"/>
        </w:rPr>
        <w:t>, così come dovrebbe agire come autocorrettivo nei confronti della profezia stessa se questa fosse tentata di assolutizzarsi</w:t>
      </w:r>
      <w:r w:rsidR="00ED7AA6" w:rsidRPr="00590BE2">
        <w:rPr>
          <w:rFonts w:ascii="Times New Roman" w:hAnsi="Times New Roman" w:cs="Times New Roman"/>
          <w:sz w:val="24"/>
          <w:szCs w:val="24"/>
        </w:rPr>
        <w:t xml:space="preserve">. </w:t>
      </w:r>
      <w:r w:rsidR="003E4526" w:rsidRPr="00590BE2">
        <w:rPr>
          <w:rFonts w:ascii="Times New Roman" w:hAnsi="Times New Roman" w:cs="Times New Roman"/>
          <w:sz w:val="24"/>
          <w:szCs w:val="24"/>
        </w:rPr>
        <w:t>Ne l’</w:t>
      </w:r>
      <w:r w:rsidR="00ED7AA6" w:rsidRPr="00590BE2">
        <w:rPr>
          <w:rFonts w:ascii="Times New Roman" w:hAnsi="Times New Roman" w:cs="Times New Roman"/>
          <w:i/>
          <w:sz w:val="24"/>
          <w:szCs w:val="24"/>
        </w:rPr>
        <w:t>Utopia</w:t>
      </w:r>
      <w:r w:rsidR="00ED7AA6" w:rsidRPr="00590BE2">
        <w:rPr>
          <w:rFonts w:ascii="Times New Roman" w:hAnsi="Times New Roman" w:cs="Times New Roman"/>
          <w:sz w:val="24"/>
          <w:szCs w:val="24"/>
        </w:rPr>
        <w:t xml:space="preserve"> di Tommaso Moro </w:t>
      </w:r>
      <w:r w:rsidR="003E4526" w:rsidRPr="00590BE2">
        <w:rPr>
          <w:rFonts w:ascii="Times New Roman" w:hAnsi="Times New Roman" w:cs="Times New Roman"/>
          <w:sz w:val="24"/>
          <w:szCs w:val="24"/>
        </w:rPr>
        <w:t xml:space="preserve">si intravede </w:t>
      </w:r>
      <w:r w:rsidR="008A06D9" w:rsidRPr="00590BE2">
        <w:rPr>
          <w:rFonts w:ascii="Times New Roman" w:hAnsi="Times New Roman" w:cs="Times New Roman"/>
          <w:sz w:val="24"/>
          <w:szCs w:val="24"/>
        </w:rPr>
        <w:t xml:space="preserve">il rischio dell’utopia di degenerare in ideologia. Moro intravede </w:t>
      </w:r>
      <w:r w:rsidR="003E4526" w:rsidRPr="00590BE2">
        <w:rPr>
          <w:rFonts w:ascii="Times New Roman" w:hAnsi="Times New Roman" w:cs="Times New Roman"/>
          <w:sz w:val="24"/>
          <w:szCs w:val="24"/>
        </w:rPr>
        <w:t xml:space="preserve">una società libera da tanti mali e storture, ma </w:t>
      </w:r>
      <w:r w:rsidR="008A06D9" w:rsidRPr="00590BE2">
        <w:rPr>
          <w:rFonts w:ascii="Times New Roman" w:hAnsi="Times New Roman" w:cs="Times New Roman"/>
          <w:sz w:val="24"/>
          <w:szCs w:val="24"/>
        </w:rPr>
        <w:t xml:space="preserve">in cui </w:t>
      </w:r>
      <w:r w:rsidR="00ED7AA6" w:rsidRPr="00590BE2">
        <w:rPr>
          <w:rFonts w:ascii="Times New Roman" w:hAnsi="Times New Roman" w:cs="Times New Roman"/>
          <w:sz w:val="24"/>
          <w:szCs w:val="24"/>
        </w:rPr>
        <w:t>la vita di tutti è rigorosamente organizzata in ogni dettaglio, tanto che il prezzo di quella società perfetta, è la riduzione delle persone</w:t>
      </w:r>
      <w:r w:rsidR="008A06D9" w:rsidRPr="00590BE2">
        <w:rPr>
          <w:rFonts w:ascii="Times New Roman" w:hAnsi="Times New Roman" w:cs="Times New Roman"/>
          <w:sz w:val="24"/>
          <w:szCs w:val="24"/>
        </w:rPr>
        <w:t xml:space="preserve"> ad automi</w:t>
      </w:r>
      <w:r w:rsidR="00ED7AA6" w:rsidRPr="00590BE2">
        <w:rPr>
          <w:rFonts w:ascii="Times New Roman" w:hAnsi="Times New Roman" w:cs="Times New Roman"/>
          <w:sz w:val="24"/>
          <w:szCs w:val="24"/>
        </w:rPr>
        <w:t xml:space="preserve">. “Utopia ha le fattezze di una grande caserma. O meglio, di un grande </w:t>
      </w:r>
      <w:proofErr w:type="spellStart"/>
      <w:r w:rsidR="00ED7AA6" w:rsidRPr="00590BE2">
        <w:rPr>
          <w:rFonts w:ascii="Times New Roman" w:hAnsi="Times New Roman" w:cs="Times New Roman"/>
          <w:sz w:val="24"/>
          <w:szCs w:val="24"/>
        </w:rPr>
        <w:t>Panopticon</w:t>
      </w:r>
      <w:proofErr w:type="spellEnd"/>
      <w:r w:rsidR="00ED7AA6" w:rsidRPr="00590BE2">
        <w:rPr>
          <w:rFonts w:ascii="Times New Roman" w:hAnsi="Times New Roman" w:cs="Times New Roman"/>
          <w:sz w:val="24"/>
          <w:szCs w:val="24"/>
        </w:rPr>
        <w:t>, il carcere ideale progettato da Jeremy Bentham</w:t>
      </w:r>
      <w:r w:rsidR="00C87C3A" w:rsidRPr="00590BE2">
        <w:rPr>
          <w:rFonts w:ascii="Times New Roman" w:hAnsi="Times New Roman" w:cs="Times New Roman"/>
          <w:sz w:val="24"/>
          <w:szCs w:val="24"/>
        </w:rPr>
        <w:t xml:space="preserve"> (1748-1832)</w:t>
      </w:r>
      <w:r w:rsidR="00ED7AA6" w:rsidRPr="00590BE2">
        <w:rPr>
          <w:rFonts w:ascii="Times New Roman" w:hAnsi="Times New Roman" w:cs="Times New Roman"/>
          <w:sz w:val="24"/>
          <w:szCs w:val="24"/>
        </w:rPr>
        <w:t>. Nell’isola di Utopia, infatti, si vive sotto gli occhi di tutti e non esiste nulla di pr</w:t>
      </w:r>
      <w:r w:rsidR="008A06D9" w:rsidRPr="00590BE2">
        <w:rPr>
          <w:rFonts w:ascii="Times New Roman" w:hAnsi="Times New Roman" w:cs="Times New Roman"/>
          <w:sz w:val="24"/>
          <w:szCs w:val="24"/>
        </w:rPr>
        <w:t>i</w:t>
      </w:r>
      <w:r w:rsidR="00ED7AA6" w:rsidRPr="00590BE2">
        <w:rPr>
          <w:rFonts w:ascii="Times New Roman" w:hAnsi="Times New Roman" w:cs="Times New Roman"/>
          <w:sz w:val="24"/>
          <w:szCs w:val="24"/>
        </w:rPr>
        <w:t>vato”</w:t>
      </w:r>
      <w:r w:rsidR="00ED7AA6" w:rsidRPr="00590BE2">
        <w:rPr>
          <w:rStyle w:val="Rimandonotaapidipagina"/>
          <w:rFonts w:ascii="Times New Roman" w:hAnsi="Times New Roman" w:cs="Times New Roman"/>
          <w:sz w:val="24"/>
          <w:szCs w:val="24"/>
        </w:rPr>
        <w:footnoteReference w:id="8"/>
      </w:r>
      <w:r w:rsidR="00ED7AA6" w:rsidRPr="00590BE2">
        <w:rPr>
          <w:rFonts w:ascii="Times New Roman" w:hAnsi="Times New Roman" w:cs="Times New Roman"/>
          <w:sz w:val="24"/>
          <w:szCs w:val="24"/>
        </w:rPr>
        <w:t>.</w:t>
      </w:r>
    </w:p>
    <w:p w14:paraId="1C346D40" w14:textId="28D0A24B" w:rsidR="00223F06" w:rsidRPr="00590BE2" w:rsidRDefault="00626E98" w:rsidP="00AD0F03">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t xml:space="preserve">Poste queste indicazioni di fondo possiamo inoltrarci ora nel primo e fondamentale passo da compiere: abbozzare una visione del futuro. </w:t>
      </w:r>
    </w:p>
    <w:p w14:paraId="4012AC36" w14:textId="2052305D" w:rsidR="0043706C" w:rsidRPr="00590BE2" w:rsidRDefault="0043706C" w:rsidP="00AD0F03">
      <w:pPr>
        <w:spacing w:line="240" w:lineRule="auto"/>
        <w:jc w:val="both"/>
        <w:rPr>
          <w:rFonts w:ascii="Times New Roman" w:hAnsi="Times New Roman" w:cs="Times New Roman"/>
          <w:b/>
          <w:i/>
          <w:sz w:val="24"/>
          <w:szCs w:val="24"/>
        </w:rPr>
      </w:pPr>
      <w:r w:rsidRPr="00590BE2">
        <w:rPr>
          <w:rFonts w:ascii="Times New Roman" w:hAnsi="Times New Roman" w:cs="Times New Roman"/>
          <w:b/>
          <w:i/>
          <w:sz w:val="24"/>
          <w:szCs w:val="24"/>
        </w:rPr>
        <w:t>Quale visione del domani?</w:t>
      </w:r>
    </w:p>
    <w:p w14:paraId="0C161F54" w14:textId="6555008D" w:rsidR="0043706C" w:rsidRPr="00590BE2" w:rsidRDefault="007D30E9"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I</w:t>
      </w:r>
      <w:r w:rsidR="00633C63" w:rsidRPr="00590BE2">
        <w:rPr>
          <w:rFonts w:ascii="Times New Roman" w:hAnsi="Times New Roman" w:cs="Times New Roman"/>
          <w:sz w:val="24"/>
          <w:szCs w:val="24"/>
        </w:rPr>
        <w:t>nterroga</w:t>
      </w:r>
      <w:r w:rsidRPr="00590BE2">
        <w:rPr>
          <w:rFonts w:ascii="Times New Roman" w:hAnsi="Times New Roman" w:cs="Times New Roman"/>
          <w:sz w:val="24"/>
          <w:szCs w:val="24"/>
        </w:rPr>
        <w:t>rsi</w:t>
      </w:r>
      <w:r w:rsidR="00633C63" w:rsidRPr="00590BE2">
        <w:rPr>
          <w:rFonts w:ascii="Times New Roman" w:hAnsi="Times New Roman" w:cs="Times New Roman"/>
          <w:sz w:val="24"/>
          <w:szCs w:val="24"/>
        </w:rPr>
        <w:t xml:space="preserve"> su una visione del domani</w:t>
      </w:r>
      <w:r w:rsidRPr="00590BE2">
        <w:rPr>
          <w:rFonts w:ascii="Times New Roman" w:hAnsi="Times New Roman" w:cs="Times New Roman"/>
          <w:sz w:val="24"/>
          <w:szCs w:val="24"/>
        </w:rPr>
        <w:t xml:space="preserve"> può assomigliare a ciò che Pascal definiva</w:t>
      </w:r>
      <w:r w:rsidR="00633C63" w:rsidRPr="00590BE2">
        <w:rPr>
          <w:rFonts w:ascii="Times New Roman" w:hAnsi="Times New Roman" w:cs="Times New Roman"/>
          <w:sz w:val="24"/>
          <w:szCs w:val="24"/>
        </w:rPr>
        <w:t xml:space="preserve"> “lavorare per l’incerto”</w:t>
      </w:r>
      <w:r w:rsidR="0040252E" w:rsidRPr="00590BE2">
        <w:rPr>
          <w:rFonts w:ascii="Times New Roman" w:hAnsi="Times New Roman" w:cs="Times New Roman"/>
          <w:sz w:val="24"/>
          <w:szCs w:val="24"/>
        </w:rPr>
        <w:t xml:space="preserve"> (</w:t>
      </w:r>
      <w:r w:rsidR="0040252E" w:rsidRPr="00590BE2">
        <w:rPr>
          <w:rFonts w:ascii="Times New Roman" w:hAnsi="Times New Roman" w:cs="Times New Roman"/>
          <w:i/>
          <w:sz w:val="24"/>
          <w:szCs w:val="24"/>
        </w:rPr>
        <w:t>Pensieri</w:t>
      </w:r>
      <w:r w:rsidR="0040252E" w:rsidRPr="00590BE2">
        <w:rPr>
          <w:rFonts w:ascii="Times New Roman" w:hAnsi="Times New Roman" w:cs="Times New Roman"/>
          <w:sz w:val="24"/>
          <w:szCs w:val="24"/>
        </w:rPr>
        <w:t xml:space="preserve"> 324, </w:t>
      </w:r>
      <w:proofErr w:type="spellStart"/>
      <w:r w:rsidR="0040252E" w:rsidRPr="00590BE2">
        <w:rPr>
          <w:rFonts w:ascii="Times New Roman" w:hAnsi="Times New Roman" w:cs="Times New Roman"/>
          <w:sz w:val="24"/>
          <w:szCs w:val="24"/>
        </w:rPr>
        <w:t>num</w:t>
      </w:r>
      <w:proofErr w:type="spellEnd"/>
      <w:r w:rsidR="0040252E" w:rsidRPr="00590BE2">
        <w:rPr>
          <w:rFonts w:ascii="Times New Roman" w:hAnsi="Times New Roman" w:cs="Times New Roman"/>
          <w:sz w:val="24"/>
          <w:szCs w:val="24"/>
        </w:rPr>
        <w:t xml:space="preserve">. </w:t>
      </w:r>
      <w:proofErr w:type="spellStart"/>
      <w:r w:rsidR="0040252E" w:rsidRPr="00590BE2">
        <w:rPr>
          <w:rFonts w:ascii="Times New Roman" w:hAnsi="Times New Roman" w:cs="Times New Roman"/>
          <w:sz w:val="24"/>
          <w:szCs w:val="24"/>
        </w:rPr>
        <w:t>Brunschvicg</w:t>
      </w:r>
      <w:proofErr w:type="spellEnd"/>
      <w:r w:rsidR="0040252E" w:rsidRPr="00590BE2">
        <w:rPr>
          <w:rFonts w:ascii="Times New Roman" w:hAnsi="Times New Roman" w:cs="Times New Roman"/>
          <w:sz w:val="24"/>
          <w:szCs w:val="24"/>
        </w:rPr>
        <w:t>)</w:t>
      </w:r>
      <w:r w:rsidR="00633C63" w:rsidRPr="00590BE2">
        <w:rPr>
          <w:rFonts w:ascii="Times New Roman" w:hAnsi="Times New Roman" w:cs="Times New Roman"/>
          <w:sz w:val="24"/>
          <w:szCs w:val="24"/>
        </w:rPr>
        <w:t>, poiché il futuro non possiamo prevederlo</w:t>
      </w:r>
      <w:r w:rsidR="00442B9F" w:rsidRPr="00590BE2">
        <w:rPr>
          <w:rFonts w:ascii="Times New Roman" w:hAnsi="Times New Roman" w:cs="Times New Roman"/>
          <w:sz w:val="24"/>
          <w:szCs w:val="24"/>
        </w:rPr>
        <w:t xml:space="preserve"> e, </w:t>
      </w:r>
      <w:r w:rsidR="004E667A" w:rsidRPr="00590BE2">
        <w:rPr>
          <w:rFonts w:ascii="Times New Roman" w:hAnsi="Times New Roman" w:cs="Times New Roman"/>
          <w:sz w:val="24"/>
          <w:szCs w:val="24"/>
        </w:rPr>
        <w:t>comunque</w:t>
      </w:r>
      <w:r w:rsidR="00B30BB7" w:rsidRPr="00590BE2">
        <w:rPr>
          <w:rFonts w:ascii="Times New Roman" w:hAnsi="Times New Roman" w:cs="Times New Roman"/>
          <w:sz w:val="24"/>
          <w:szCs w:val="24"/>
        </w:rPr>
        <w:t>,</w:t>
      </w:r>
      <w:r w:rsidR="00442B9F" w:rsidRPr="00590BE2">
        <w:rPr>
          <w:rFonts w:ascii="Times New Roman" w:hAnsi="Times New Roman" w:cs="Times New Roman"/>
          <w:sz w:val="24"/>
          <w:szCs w:val="24"/>
        </w:rPr>
        <w:t xml:space="preserve"> non è </w:t>
      </w:r>
      <w:r w:rsidR="005C7912" w:rsidRPr="00590BE2">
        <w:rPr>
          <w:rFonts w:ascii="Times New Roman" w:hAnsi="Times New Roman" w:cs="Times New Roman"/>
          <w:sz w:val="24"/>
          <w:szCs w:val="24"/>
        </w:rPr>
        <w:t xml:space="preserve">certo </w:t>
      </w:r>
      <w:r w:rsidR="00442B9F" w:rsidRPr="00590BE2">
        <w:rPr>
          <w:rFonts w:ascii="Times New Roman" w:hAnsi="Times New Roman" w:cs="Times New Roman"/>
          <w:sz w:val="24"/>
          <w:szCs w:val="24"/>
        </w:rPr>
        <w:t>questo il compito della profezia</w:t>
      </w:r>
      <w:r w:rsidR="00DD1510" w:rsidRPr="00590BE2">
        <w:rPr>
          <w:rFonts w:ascii="Times New Roman" w:hAnsi="Times New Roman" w:cs="Times New Roman"/>
          <w:sz w:val="24"/>
          <w:szCs w:val="24"/>
        </w:rPr>
        <w:t>. Incertezza e indeterminazione ci impediscono di giungere a una conoscenza</w:t>
      </w:r>
      <w:r w:rsidRPr="00590BE2">
        <w:rPr>
          <w:rFonts w:ascii="Times New Roman" w:hAnsi="Times New Roman" w:cs="Times New Roman"/>
          <w:sz w:val="24"/>
          <w:szCs w:val="24"/>
        </w:rPr>
        <w:t xml:space="preserve"> del futuro</w:t>
      </w:r>
      <w:r w:rsidR="00DD1510" w:rsidRPr="00590BE2">
        <w:rPr>
          <w:rFonts w:ascii="Times New Roman" w:hAnsi="Times New Roman" w:cs="Times New Roman"/>
          <w:sz w:val="24"/>
          <w:szCs w:val="24"/>
        </w:rPr>
        <w:t>. Edgar Morin ha scritto: “Il futuro si chiama incertezza. Il sorgere del nuovo non può essere predetto, altrimenti non sarebbe nuovo. … La conoscenza è una navigazione in un oceano di incertezze attraverso arcipelaghi di certezze”</w:t>
      </w:r>
      <w:r w:rsidR="00DD1510" w:rsidRPr="00590BE2">
        <w:rPr>
          <w:rStyle w:val="Rimandonotaapidipagina"/>
          <w:rFonts w:ascii="Times New Roman" w:hAnsi="Times New Roman" w:cs="Times New Roman"/>
          <w:sz w:val="24"/>
          <w:szCs w:val="24"/>
        </w:rPr>
        <w:footnoteReference w:id="9"/>
      </w:r>
      <w:r w:rsidR="00B30BB7" w:rsidRPr="00590BE2">
        <w:rPr>
          <w:rFonts w:ascii="Times New Roman" w:hAnsi="Times New Roman" w:cs="Times New Roman"/>
          <w:sz w:val="24"/>
          <w:szCs w:val="24"/>
        </w:rPr>
        <w:t xml:space="preserve">. Conosciamo ben poco del nostro oggi, del mondo in cui viviamo, di noi stessi, pretendere di divinare il futuro è veramente </w:t>
      </w:r>
      <w:r w:rsidRPr="00590BE2">
        <w:rPr>
          <w:rFonts w:ascii="Times New Roman" w:hAnsi="Times New Roman" w:cs="Times New Roman"/>
          <w:sz w:val="24"/>
          <w:szCs w:val="24"/>
        </w:rPr>
        <w:t>azzardato e votato al fallimento</w:t>
      </w:r>
      <w:r w:rsidR="00B30BB7" w:rsidRPr="00590BE2">
        <w:rPr>
          <w:rFonts w:ascii="Times New Roman" w:hAnsi="Times New Roman" w:cs="Times New Roman"/>
          <w:sz w:val="24"/>
          <w:szCs w:val="24"/>
        </w:rPr>
        <w:t xml:space="preserve">. La mostra tenutasi </w:t>
      </w:r>
      <w:r w:rsidR="005C7912" w:rsidRPr="00590BE2">
        <w:rPr>
          <w:rFonts w:ascii="Times New Roman" w:hAnsi="Times New Roman" w:cs="Times New Roman"/>
          <w:sz w:val="24"/>
          <w:szCs w:val="24"/>
        </w:rPr>
        <w:t xml:space="preserve">recentemente </w:t>
      </w:r>
      <w:r w:rsidR="00B30BB7" w:rsidRPr="00590BE2">
        <w:rPr>
          <w:rFonts w:ascii="Times New Roman" w:hAnsi="Times New Roman" w:cs="Times New Roman"/>
          <w:sz w:val="24"/>
          <w:szCs w:val="24"/>
        </w:rPr>
        <w:t xml:space="preserve">alla Triennale di Milano </w:t>
      </w:r>
      <w:proofErr w:type="spellStart"/>
      <w:r w:rsidR="00B30BB7" w:rsidRPr="00590BE2">
        <w:rPr>
          <w:rFonts w:ascii="Times New Roman" w:hAnsi="Times New Roman" w:cs="Times New Roman"/>
          <w:i/>
          <w:sz w:val="24"/>
          <w:szCs w:val="24"/>
        </w:rPr>
        <w:t>Unknown</w:t>
      </w:r>
      <w:proofErr w:type="spellEnd"/>
      <w:r w:rsidR="00B30BB7" w:rsidRPr="00590BE2">
        <w:rPr>
          <w:rFonts w:ascii="Times New Roman" w:hAnsi="Times New Roman" w:cs="Times New Roman"/>
          <w:i/>
          <w:sz w:val="24"/>
          <w:szCs w:val="24"/>
        </w:rPr>
        <w:t xml:space="preserve"> </w:t>
      </w:r>
      <w:proofErr w:type="spellStart"/>
      <w:r w:rsidR="00B30BB7" w:rsidRPr="00590BE2">
        <w:rPr>
          <w:rFonts w:ascii="Times New Roman" w:hAnsi="Times New Roman" w:cs="Times New Roman"/>
          <w:i/>
          <w:sz w:val="24"/>
          <w:szCs w:val="24"/>
        </w:rPr>
        <w:t>Unknowns</w:t>
      </w:r>
      <w:proofErr w:type="spellEnd"/>
      <w:r w:rsidR="00B30BB7" w:rsidRPr="00590BE2">
        <w:rPr>
          <w:rFonts w:ascii="Times New Roman" w:hAnsi="Times New Roman" w:cs="Times New Roman"/>
          <w:sz w:val="24"/>
          <w:szCs w:val="24"/>
        </w:rPr>
        <w:t xml:space="preserve"> partiva dalla constatazione così espressa </w:t>
      </w:r>
      <w:r w:rsidR="00255309" w:rsidRPr="00590BE2">
        <w:rPr>
          <w:rFonts w:ascii="Times New Roman" w:hAnsi="Times New Roman" w:cs="Times New Roman"/>
          <w:sz w:val="24"/>
          <w:szCs w:val="24"/>
        </w:rPr>
        <w:t xml:space="preserve">da Ersilia </w:t>
      </w:r>
      <w:proofErr w:type="spellStart"/>
      <w:r w:rsidR="00255309" w:rsidRPr="00590BE2">
        <w:rPr>
          <w:rFonts w:ascii="Times New Roman" w:hAnsi="Times New Roman" w:cs="Times New Roman"/>
          <w:sz w:val="24"/>
          <w:szCs w:val="24"/>
        </w:rPr>
        <w:t>Vaudo</w:t>
      </w:r>
      <w:proofErr w:type="spellEnd"/>
      <w:r w:rsidR="00255309" w:rsidRPr="00590BE2">
        <w:rPr>
          <w:rFonts w:ascii="Times New Roman" w:hAnsi="Times New Roman" w:cs="Times New Roman"/>
          <w:sz w:val="24"/>
          <w:szCs w:val="24"/>
        </w:rPr>
        <w:t>, curatrice della mostra:</w:t>
      </w:r>
      <w:r w:rsidR="00D06735" w:rsidRPr="00590BE2">
        <w:rPr>
          <w:rFonts w:ascii="Times New Roman" w:hAnsi="Times New Roman" w:cs="Times New Roman"/>
          <w:sz w:val="24"/>
          <w:szCs w:val="24"/>
        </w:rPr>
        <w:t xml:space="preserve"> “Quello </w:t>
      </w:r>
      <w:r w:rsidR="00D06735" w:rsidRPr="00590BE2">
        <w:rPr>
          <w:rFonts w:ascii="Times New Roman" w:hAnsi="Times New Roman" w:cs="Times New Roman"/>
          <w:sz w:val="24"/>
          <w:szCs w:val="24"/>
        </w:rPr>
        <w:lastRenderedPageBreak/>
        <w:t>che oggi conosciamo dell’Universo che ci circonda, del fondo degli oceani o dell’origine della nostra coscienza è solo una frazione del tutto, un minuscolo 5%. Emerge quindi, per opposizione, l’immensità ‘di quello che non sappiamo, di quello che non sappiamo di non sapere’, un simbolico 95% che, fondamentalmente, è già di per sé totalità”</w:t>
      </w:r>
      <w:r w:rsidR="00DF2AA2" w:rsidRPr="00590BE2">
        <w:rPr>
          <w:rStyle w:val="Rimandonotaapidipagina"/>
          <w:rFonts w:ascii="Times New Roman" w:hAnsi="Times New Roman" w:cs="Times New Roman"/>
          <w:sz w:val="24"/>
          <w:szCs w:val="24"/>
        </w:rPr>
        <w:footnoteReference w:id="10"/>
      </w:r>
      <w:r w:rsidR="00D06735" w:rsidRPr="00590BE2">
        <w:rPr>
          <w:rFonts w:ascii="Times New Roman" w:hAnsi="Times New Roman" w:cs="Times New Roman"/>
          <w:sz w:val="24"/>
          <w:szCs w:val="24"/>
        </w:rPr>
        <w:t xml:space="preserve">. </w:t>
      </w:r>
      <w:r w:rsidR="005C7912" w:rsidRPr="00590BE2">
        <w:rPr>
          <w:rFonts w:ascii="Times New Roman" w:hAnsi="Times New Roman" w:cs="Times New Roman"/>
          <w:sz w:val="24"/>
          <w:szCs w:val="24"/>
        </w:rPr>
        <w:t xml:space="preserve">Se tuttavia, il futuro non lo possiamo conoscere anticipatamente, tuttavia </w:t>
      </w:r>
      <w:r w:rsidR="00442B9F" w:rsidRPr="00590BE2">
        <w:rPr>
          <w:rFonts w:ascii="Times New Roman" w:hAnsi="Times New Roman" w:cs="Times New Roman"/>
          <w:sz w:val="24"/>
          <w:szCs w:val="24"/>
        </w:rPr>
        <w:t>lo possiamo preparare</w:t>
      </w:r>
      <w:r w:rsidR="00053527" w:rsidRPr="00590BE2">
        <w:rPr>
          <w:rFonts w:ascii="Times New Roman" w:hAnsi="Times New Roman" w:cs="Times New Roman"/>
          <w:sz w:val="24"/>
          <w:szCs w:val="24"/>
        </w:rPr>
        <w:t xml:space="preserve"> nel nostro oggi</w:t>
      </w:r>
      <w:r w:rsidR="00633C63" w:rsidRPr="00590BE2">
        <w:rPr>
          <w:rFonts w:ascii="Times New Roman" w:hAnsi="Times New Roman" w:cs="Times New Roman"/>
          <w:sz w:val="24"/>
          <w:szCs w:val="24"/>
        </w:rPr>
        <w:t xml:space="preserve">. </w:t>
      </w:r>
      <w:r w:rsidR="00401C1C" w:rsidRPr="00590BE2">
        <w:rPr>
          <w:rFonts w:ascii="Times New Roman" w:hAnsi="Times New Roman" w:cs="Times New Roman"/>
          <w:sz w:val="24"/>
          <w:szCs w:val="24"/>
        </w:rPr>
        <w:t xml:space="preserve">Pur sapendo che spesso anche le migliori intenzioni si rivoltano nel loro opposto e l’eterogenesi dei fini è sempre in agguato. </w:t>
      </w:r>
      <w:r w:rsidR="00B626A5" w:rsidRPr="00590BE2">
        <w:rPr>
          <w:rFonts w:ascii="Times New Roman" w:hAnsi="Times New Roman" w:cs="Times New Roman"/>
          <w:sz w:val="24"/>
          <w:szCs w:val="24"/>
        </w:rPr>
        <w:t xml:space="preserve">E azioni intraprese avendo in mente un certo fine o obiettivo, arrivano a produrne, cammin facendo, altri e diversi se non perfino opposti. Tuttavia, il futuro lo prepariamo </w:t>
      </w:r>
      <w:r w:rsidR="00B626A5" w:rsidRPr="00590BE2">
        <w:rPr>
          <w:rFonts w:ascii="Times New Roman" w:hAnsi="Times New Roman" w:cs="Times New Roman"/>
          <w:i/>
          <w:sz w:val="24"/>
          <w:szCs w:val="24"/>
        </w:rPr>
        <w:t>di fatto</w:t>
      </w:r>
      <w:r w:rsidR="00B626A5" w:rsidRPr="00590BE2">
        <w:rPr>
          <w:rFonts w:ascii="Times New Roman" w:hAnsi="Times New Roman" w:cs="Times New Roman"/>
          <w:sz w:val="24"/>
          <w:szCs w:val="24"/>
        </w:rPr>
        <w:t xml:space="preserve"> con il nostro agire nel presente. </w:t>
      </w:r>
      <w:r w:rsidR="00F917A9" w:rsidRPr="00590BE2">
        <w:rPr>
          <w:rFonts w:ascii="Times New Roman" w:hAnsi="Times New Roman" w:cs="Times New Roman"/>
          <w:sz w:val="24"/>
          <w:szCs w:val="24"/>
        </w:rPr>
        <w:t xml:space="preserve">Anche se esso sarà il frutto combinato e, ripeto, imprevedibile, di altri fattori e concause. </w:t>
      </w:r>
      <w:r w:rsidR="00B626A5" w:rsidRPr="00590BE2">
        <w:rPr>
          <w:rFonts w:ascii="Times New Roman" w:hAnsi="Times New Roman" w:cs="Times New Roman"/>
          <w:sz w:val="24"/>
          <w:szCs w:val="24"/>
        </w:rPr>
        <w:t xml:space="preserve">Ma dobbiamo aggiungere che </w:t>
      </w:r>
      <w:r w:rsidR="00053527" w:rsidRPr="00590BE2">
        <w:rPr>
          <w:rFonts w:ascii="Times New Roman" w:hAnsi="Times New Roman" w:cs="Times New Roman"/>
          <w:sz w:val="24"/>
          <w:szCs w:val="24"/>
        </w:rPr>
        <w:t xml:space="preserve">forse possiamo </w:t>
      </w:r>
      <w:r w:rsidR="00053527" w:rsidRPr="00590BE2">
        <w:rPr>
          <w:rFonts w:ascii="Times New Roman" w:hAnsi="Times New Roman" w:cs="Times New Roman"/>
          <w:i/>
          <w:sz w:val="24"/>
          <w:szCs w:val="24"/>
        </w:rPr>
        <w:t>preparare noi al futuro</w:t>
      </w:r>
      <w:r w:rsidR="00053527" w:rsidRPr="00590BE2">
        <w:rPr>
          <w:rFonts w:ascii="Times New Roman" w:hAnsi="Times New Roman" w:cs="Times New Roman"/>
          <w:sz w:val="24"/>
          <w:szCs w:val="24"/>
        </w:rPr>
        <w:t>. Ma</w:t>
      </w:r>
      <w:r w:rsidR="00B626A5" w:rsidRPr="00590BE2">
        <w:rPr>
          <w:rFonts w:ascii="Times New Roman" w:hAnsi="Times New Roman" w:cs="Times New Roman"/>
          <w:sz w:val="24"/>
          <w:szCs w:val="24"/>
        </w:rPr>
        <w:t xml:space="preserve"> per tutto questo occorre un lavoro. E io ora vi suggerisco un compito: più che sapere come sarà il doma</w:t>
      </w:r>
      <w:r w:rsidR="00053527" w:rsidRPr="00590BE2">
        <w:rPr>
          <w:rFonts w:ascii="Times New Roman" w:hAnsi="Times New Roman" w:cs="Times New Roman"/>
          <w:sz w:val="24"/>
          <w:szCs w:val="24"/>
        </w:rPr>
        <w:t xml:space="preserve">ni, è importante sapere come noi vorremmo che fosse. E cosa dunque dobbiamo cambiare in noi stessi, nelle nostre organizzazioni, </w:t>
      </w:r>
      <w:r w:rsidR="00456B07" w:rsidRPr="00590BE2">
        <w:rPr>
          <w:rFonts w:ascii="Times New Roman" w:hAnsi="Times New Roman" w:cs="Times New Roman"/>
          <w:sz w:val="24"/>
          <w:szCs w:val="24"/>
        </w:rPr>
        <w:t xml:space="preserve">nelle nostre associazioni, </w:t>
      </w:r>
      <w:r w:rsidR="00053527" w:rsidRPr="00590BE2">
        <w:rPr>
          <w:rFonts w:ascii="Times New Roman" w:hAnsi="Times New Roman" w:cs="Times New Roman"/>
          <w:sz w:val="24"/>
          <w:szCs w:val="24"/>
        </w:rPr>
        <w:t xml:space="preserve">nella nostra azione, </w:t>
      </w:r>
      <w:r w:rsidR="0023171D" w:rsidRPr="00590BE2">
        <w:rPr>
          <w:rFonts w:ascii="Times New Roman" w:hAnsi="Times New Roman" w:cs="Times New Roman"/>
          <w:sz w:val="24"/>
          <w:szCs w:val="24"/>
        </w:rPr>
        <w:t xml:space="preserve">nell’oggi storico, </w:t>
      </w:r>
      <w:r w:rsidR="00053527" w:rsidRPr="00590BE2">
        <w:rPr>
          <w:rFonts w:ascii="Times New Roman" w:hAnsi="Times New Roman" w:cs="Times New Roman"/>
          <w:sz w:val="24"/>
          <w:szCs w:val="24"/>
        </w:rPr>
        <w:t>affinché possiamo preparare la strada a un futuro che sia</w:t>
      </w:r>
      <w:r w:rsidR="00456B07" w:rsidRPr="00590BE2">
        <w:rPr>
          <w:rFonts w:ascii="Times New Roman" w:hAnsi="Times New Roman" w:cs="Times New Roman"/>
          <w:sz w:val="24"/>
          <w:szCs w:val="24"/>
        </w:rPr>
        <w:t xml:space="preserve"> …</w:t>
      </w:r>
      <w:r w:rsidR="00053527" w:rsidRPr="00590BE2">
        <w:rPr>
          <w:rFonts w:ascii="Times New Roman" w:hAnsi="Times New Roman" w:cs="Times New Roman"/>
          <w:sz w:val="24"/>
          <w:szCs w:val="24"/>
        </w:rPr>
        <w:t>: appunto, qui è la domanda. Come vo</w:t>
      </w:r>
      <w:r w:rsidR="00812B47" w:rsidRPr="00590BE2">
        <w:rPr>
          <w:rFonts w:ascii="Times New Roman" w:hAnsi="Times New Roman" w:cs="Times New Roman"/>
          <w:sz w:val="24"/>
          <w:szCs w:val="24"/>
        </w:rPr>
        <w:t>lete</w:t>
      </w:r>
      <w:r w:rsidR="00053527" w:rsidRPr="00590BE2">
        <w:rPr>
          <w:rFonts w:ascii="Times New Roman" w:hAnsi="Times New Roman" w:cs="Times New Roman"/>
          <w:sz w:val="24"/>
          <w:szCs w:val="24"/>
        </w:rPr>
        <w:t xml:space="preserve"> che sia il futuro? Qui ho </w:t>
      </w:r>
      <w:r w:rsidR="0023171D" w:rsidRPr="00590BE2">
        <w:rPr>
          <w:rFonts w:ascii="Times New Roman" w:hAnsi="Times New Roman" w:cs="Times New Roman"/>
          <w:sz w:val="24"/>
          <w:szCs w:val="24"/>
        </w:rPr>
        <w:t>una</w:t>
      </w:r>
      <w:r w:rsidR="00053527" w:rsidRPr="00590BE2">
        <w:rPr>
          <w:rFonts w:ascii="Times New Roman" w:hAnsi="Times New Roman" w:cs="Times New Roman"/>
          <w:sz w:val="24"/>
          <w:szCs w:val="24"/>
        </w:rPr>
        <w:t xml:space="preserve"> domanda e </w:t>
      </w:r>
      <w:r w:rsidR="0023171D" w:rsidRPr="00590BE2">
        <w:rPr>
          <w:rFonts w:ascii="Times New Roman" w:hAnsi="Times New Roman" w:cs="Times New Roman"/>
          <w:sz w:val="24"/>
          <w:szCs w:val="24"/>
        </w:rPr>
        <w:t xml:space="preserve">uno </w:t>
      </w:r>
      <w:r w:rsidR="00053527" w:rsidRPr="00590BE2">
        <w:rPr>
          <w:rFonts w:ascii="Times New Roman" w:hAnsi="Times New Roman" w:cs="Times New Roman"/>
          <w:sz w:val="24"/>
          <w:szCs w:val="24"/>
        </w:rPr>
        <w:t xml:space="preserve">stimolo per voi. </w:t>
      </w:r>
      <w:r w:rsidR="00EC7C4F" w:rsidRPr="00590BE2">
        <w:rPr>
          <w:rFonts w:ascii="Times New Roman" w:hAnsi="Times New Roman" w:cs="Times New Roman"/>
          <w:sz w:val="24"/>
          <w:szCs w:val="24"/>
        </w:rPr>
        <w:t xml:space="preserve">E il futuro di che cosa? </w:t>
      </w:r>
      <w:r w:rsidR="00053527" w:rsidRPr="00590BE2">
        <w:rPr>
          <w:rFonts w:ascii="Times New Roman" w:hAnsi="Times New Roman" w:cs="Times New Roman"/>
          <w:sz w:val="24"/>
          <w:szCs w:val="24"/>
        </w:rPr>
        <w:t xml:space="preserve">Quali ambiti vorreste diversi? </w:t>
      </w:r>
      <w:r w:rsidR="00B626A5" w:rsidRPr="00590BE2">
        <w:rPr>
          <w:rFonts w:ascii="Times New Roman" w:hAnsi="Times New Roman" w:cs="Times New Roman"/>
          <w:sz w:val="24"/>
          <w:szCs w:val="24"/>
        </w:rPr>
        <w:t>E perché diversi?</w:t>
      </w:r>
      <w:r w:rsidR="00FA5DB0" w:rsidRPr="00590BE2">
        <w:rPr>
          <w:rFonts w:ascii="Times New Roman" w:hAnsi="Times New Roman" w:cs="Times New Roman"/>
          <w:sz w:val="24"/>
          <w:szCs w:val="24"/>
        </w:rPr>
        <w:t xml:space="preserve"> E come diversi?</w:t>
      </w:r>
      <w:r w:rsidR="00650A25" w:rsidRPr="00590BE2">
        <w:rPr>
          <w:rFonts w:ascii="Times New Roman" w:hAnsi="Times New Roman" w:cs="Times New Roman"/>
          <w:sz w:val="24"/>
          <w:szCs w:val="24"/>
        </w:rPr>
        <w:t xml:space="preserve"> E cosa potete fare perché questa diversità diventi realtà?</w:t>
      </w:r>
    </w:p>
    <w:p w14:paraId="3E47A4BF" w14:textId="030EC636" w:rsidR="00053527" w:rsidRPr="00590BE2" w:rsidRDefault="00053527"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Un secondo punto provocatorio. </w:t>
      </w:r>
      <w:r w:rsidR="00F96ABC" w:rsidRPr="00590BE2">
        <w:rPr>
          <w:rFonts w:ascii="Times New Roman" w:hAnsi="Times New Roman" w:cs="Times New Roman"/>
          <w:sz w:val="24"/>
          <w:szCs w:val="24"/>
        </w:rPr>
        <w:t>Si parla di</w:t>
      </w:r>
      <w:r w:rsidRPr="00590BE2">
        <w:rPr>
          <w:rFonts w:ascii="Times New Roman" w:hAnsi="Times New Roman" w:cs="Times New Roman"/>
          <w:sz w:val="24"/>
          <w:szCs w:val="24"/>
        </w:rPr>
        <w:t xml:space="preserve"> visione del futuro</w:t>
      </w:r>
      <w:r w:rsidR="00F33FF5" w:rsidRPr="00590BE2">
        <w:rPr>
          <w:rFonts w:ascii="Times New Roman" w:hAnsi="Times New Roman" w:cs="Times New Roman"/>
          <w:sz w:val="24"/>
          <w:szCs w:val="24"/>
        </w:rPr>
        <w:t>:</w:t>
      </w:r>
      <w:r w:rsidRPr="00590BE2">
        <w:rPr>
          <w:rFonts w:ascii="Times New Roman" w:hAnsi="Times New Roman" w:cs="Times New Roman"/>
          <w:sz w:val="24"/>
          <w:szCs w:val="24"/>
        </w:rPr>
        <w:t xml:space="preserve"> </w:t>
      </w:r>
      <w:r w:rsidR="00F33FF5" w:rsidRPr="00590BE2">
        <w:rPr>
          <w:rFonts w:ascii="Times New Roman" w:hAnsi="Times New Roman" w:cs="Times New Roman"/>
          <w:sz w:val="24"/>
          <w:szCs w:val="24"/>
        </w:rPr>
        <w:t>i</w:t>
      </w:r>
      <w:r w:rsidRPr="00590BE2">
        <w:rPr>
          <w:rFonts w:ascii="Times New Roman" w:hAnsi="Times New Roman" w:cs="Times New Roman"/>
          <w:sz w:val="24"/>
          <w:szCs w:val="24"/>
        </w:rPr>
        <w:t>l futuro è categoria temporale</w:t>
      </w:r>
      <w:r w:rsidR="00DD1510" w:rsidRPr="00590BE2">
        <w:rPr>
          <w:rFonts w:ascii="Times New Roman" w:hAnsi="Times New Roman" w:cs="Times New Roman"/>
          <w:sz w:val="24"/>
          <w:szCs w:val="24"/>
        </w:rPr>
        <w:t xml:space="preserve">. Chiedo: il futuro di quale luogo? Di quali luoghi? </w:t>
      </w:r>
      <w:r w:rsidR="00F917A9" w:rsidRPr="00590BE2">
        <w:rPr>
          <w:rFonts w:ascii="Times New Roman" w:hAnsi="Times New Roman" w:cs="Times New Roman"/>
          <w:sz w:val="24"/>
          <w:szCs w:val="24"/>
        </w:rPr>
        <w:t xml:space="preserve">E di quali persone in quali luoghi? Il mondo globalizzato è anche un mondo ormai misto e in cui si incontrano e scontrano la </w:t>
      </w:r>
      <w:proofErr w:type="spellStart"/>
      <w:r w:rsidR="00F917A9" w:rsidRPr="00590BE2">
        <w:rPr>
          <w:rFonts w:ascii="Times New Roman" w:hAnsi="Times New Roman" w:cs="Times New Roman"/>
          <w:i/>
          <w:sz w:val="24"/>
          <w:szCs w:val="24"/>
        </w:rPr>
        <w:t>mixofobia</w:t>
      </w:r>
      <w:proofErr w:type="spellEnd"/>
      <w:r w:rsidR="00F917A9" w:rsidRPr="00590BE2">
        <w:rPr>
          <w:rFonts w:ascii="Times New Roman" w:hAnsi="Times New Roman" w:cs="Times New Roman"/>
          <w:sz w:val="24"/>
          <w:szCs w:val="24"/>
        </w:rPr>
        <w:t xml:space="preserve"> (la paura dell’altro e dello straniero) e la </w:t>
      </w:r>
      <w:proofErr w:type="spellStart"/>
      <w:r w:rsidR="00F917A9" w:rsidRPr="00590BE2">
        <w:rPr>
          <w:rFonts w:ascii="Times New Roman" w:hAnsi="Times New Roman" w:cs="Times New Roman"/>
          <w:i/>
          <w:sz w:val="24"/>
          <w:szCs w:val="24"/>
        </w:rPr>
        <w:t>mixofilia</w:t>
      </w:r>
      <w:proofErr w:type="spellEnd"/>
      <w:r w:rsidR="00F917A9" w:rsidRPr="00590BE2">
        <w:rPr>
          <w:rFonts w:ascii="Times New Roman" w:hAnsi="Times New Roman" w:cs="Times New Roman"/>
          <w:sz w:val="24"/>
          <w:szCs w:val="24"/>
        </w:rPr>
        <w:t xml:space="preserve"> (la considerazione positiva della diversità dell’altro e dello straniero e della sua cultura e lingua e religione)</w:t>
      </w:r>
      <w:r w:rsidR="007933CB" w:rsidRPr="00590BE2">
        <w:rPr>
          <w:rStyle w:val="Rimandonotaapidipagina"/>
          <w:rFonts w:ascii="Times New Roman" w:hAnsi="Times New Roman" w:cs="Times New Roman"/>
          <w:sz w:val="24"/>
          <w:szCs w:val="24"/>
        </w:rPr>
        <w:footnoteReference w:id="11"/>
      </w:r>
      <w:r w:rsidR="000B62F3" w:rsidRPr="00590BE2">
        <w:rPr>
          <w:rFonts w:ascii="Times New Roman" w:hAnsi="Times New Roman" w:cs="Times New Roman"/>
          <w:sz w:val="24"/>
          <w:szCs w:val="24"/>
        </w:rPr>
        <w:t xml:space="preserve">. </w:t>
      </w:r>
      <w:r w:rsidR="007933CB" w:rsidRPr="00590BE2">
        <w:rPr>
          <w:rFonts w:ascii="Times New Roman" w:hAnsi="Times New Roman" w:cs="Times New Roman"/>
          <w:sz w:val="24"/>
          <w:szCs w:val="24"/>
        </w:rPr>
        <w:t>E accanto a paesi ricchi verso cui cercano di andare popolazioni che vivono al di sotto della soglia della povertà</w:t>
      </w:r>
      <w:r w:rsidR="00F917A9" w:rsidRPr="00590BE2">
        <w:rPr>
          <w:rFonts w:ascii="Times New Roman" w:hAnsi="Times New Roman" w:cs="Times New Roman"/>
          <w:sz w:val="24"/>
          <w:szCs w:val="24"/>
        </w:rPr>
        <w:t xml:space="preserve"> </w:t>
      </w:r>
      <w:r w:rsidR="007933CB" w:rsidRPr="00590BE2">
        <w:rPr>
          <w:rFonts w:ascii="Times New Roman" w:hAnsi="Times New Roman" w:cs="Times New Roman"/>
          <w:sz w:val="24"/>
          <w:szCs w:val="24"/>
        </w:rPr>
        <w:t xml:space="preserve">o </w:t>
      </w:r>
      <w:r w:rsidR="00BF26D9" w:rsidRPr="00590BE2">
        <w:rPr>
          <w:rFonts w:ascii="Times New Roman" w:hAnsi="Times New Roman" w:cs="Times New Roman"/>
          <w:sz w:val="24"/>
          <w:szCs w:val="24"/>
        </w:rPr>
        <w:t xml:space="preserve">che vivono </w:t>
      </w:r>
      <w:r w:rsidR="007933CB" w:rsidRPr="00590BE2">
        <w:rPr>
          <w:rFonts w:ascii="Times New Roman" w:hAnsi="Times New Roman" w:cs="Times New Roman"/>
          <w:sz w:val="24"/>
          <w:szCs w:val="24"/>
        </w:rPr>
        <w:t>in paesi dove la guerra è realtà endemica</w:t>
      </w:r>
      <w:r w:rsidR="0023171D" w:rsidRPr="00590BE2">
        <w:rPr>
          <w:rFonts w:ascii="Times New Roman" w:hAnsi="Times New Roman" w:cs="Times New Roman"/>
          <w:sz w:val="24"/>
          <w:szCs w:val="24"/>
        </w:rPr>
        <w:t>,</w:t>
      </w:r>
      <w:r w:rsidR="007933CB" w:rsidRPr="00590BE2">
        <w:rPr>
          <w:rFonts w:ascii="Times New Roman" w:hAnsi="Times New Roman" w:cs="Times New Roman"/>
          <w:sz w:val="24"/>
          <w:szCs w:val="24"/>
        </w:rPr>
        <w:t xml:space="preserve"> continuano ad esistere </w:t>
      </w:r>
      <w:r w:rsidR="00480A46" w:rsidRPr="00590BE2">
        <w:rPr>
          <w:rFonts w:ascii="Times New Roman" w:hAnsi="Times New Roman" w:cs="Times New Roman"/>
          <w:sz w:val="24"/>
          <w:szCs w:val="24"/>
        </w:rPr>
        <w:t xml:space="preserve">luoghi, stati, </w:t>
      </w:r>
      <w:r w:rsidR="001070E0" w:rsidRPr="00590BE2">
        <w:rPr>
          <w:rFonts w:ascii="Times New Roman" w:hAnsi="Times New Roman" w:cs="Times New Roman"/>
          <w:sz w:val="24"/>
          <w:szCs w:val="24"/>
        </w:rPr>
        <w:t xml:space="preserve">regioni e nazioni </w:t>
      </w:r>
      <w:r w:rsidR="00480A46" w:rsidRPr="00590BE2">
        <w:rPr>
          <w:rFonts w:ascii="Times New Roman" w:hAnsi="Times New Roman" w:cs="Times New Roman"/>
          <w:sz w:val="24"/>
          <w:szCs w:val="24"/>
        </w:rPr>
        <w:t xml:space="preserve">ridotti in condizioni di miseria, fame e disumanità. Le disuguaglianze sono crescenti. </w:t>
      </w:r>
      <w:r w:rsidR="000A68EB" w:rsidRPr="00590BE2">
        <w:rPr>
          <w:rFonts w:ascii="Times New Roman" w:hAnsi="Times New Roman" w:cs="Times New Roman"/>
          <w:sz w:val="24"/>
          <w:szCs w:val="24"/>
        </w:rPr>
        <w:t>Le sperequazioni tra i più ricchi dei ricchi e i più poveri dei poveri aumentano. L’antropologo e sociologo Marc Augé ha scritto: “Otto persone, a livello planetario, possiedono tanto quanto la metà più povera dell’umanità. In Francia 21 miliardari possiedono un patrimonio equivalente al 40% dei più indigenti del paese”</w:t>
      </w:r>
      <w:r w:rsidR="000A68EB" w:rsidRPr="00590BE2">
        <w:rPr>
          <w:rStyle w:val="Rimandonotaapidipagina"/>
          <w:rFonts w:ascii="Times New Roman" w:hAnsi="Times New Roman" w:cs="Times New Roman"/>
          <w:sz w:val="24"/>
          <w:szCs w:val="24"/>
        </w:rPr>
        <w:footnoteReference w:id="12"/>
      </w:r>
      <w:r w:rsidR="000A68EB" w:rsidRPr="00590BE2">
        <w:rPr>
          <w:rFonts w:ascii="Times New Roman" w:hAnsi="Times New Roman" w:cs="Times New Roman"/>
          <w:sz w:val="24"/>
          <w:szCs w:val="24"/>
        </w:rPr>
        <w:t xml:space="preserve">. </w:t>
      </w:r>
      <w:r w:rsidR="00480A46" w:rsidRPr="00590BE2">
        <w:rPr>
          <w:rFonts w:ascii="Times New Roman" w:hAnsi="Times New Roman" w:cs="Times New Roman"/>
          <w:sz w:val="24"/>
          <w:szCs w:val="24"/>
        </w:rPr>
        <w:t>Il principio dell’</w:t>
      </w:r>
      <w:r w:rsidR="00480A46" w:rsidRPr="00590BE2">
        <w:rPr>
          <w:rFonts w:ascii="Times New Roman" w:hAnsi="Times New Roman" w:cs="Times New Roman"/>
          <w:i/>
          <w:sz w:val="24"/>
          <w:szCs w:val="24"/>
        </w:rPr>
        <w:t>uguaglianza</w:t>
      </w:r>
      <w:r w:rsidR="00480A46" w:rsidRPr="00590BE2">
        <w:rPr>
          <w:rFonts w:ascii="Times New Roman" w:hAnsi="Times New Roman" w:cs="Times New Roman"/>
          <w:sz w:val="24"/>
          <w:szCs w:val="24"/>
        </w:rPr>
        <w:t xml:space="preserve"> (</w:t>
      </w:r>
      <w:r w:rsidR="00480A46" w:rsidRPr="00590BE2">
        <w:rPr>
          <w:rFonts w:ascii="Times New Roman" w:hAnsi="Times New Roman" w:cs="Times New Roman"/>
          <w:i/>
          <w:sz w:val="24"/>
          <w:szCs w:val="24"/>
        </w:rPr>
        <w:t>égalité</w:t>
      </w:r>
      <w:r w:rsidR="00480A46" w:rsidRPr="00590BE2">
        <w:rPr>
          <w:rFonts w:ascii="Times New Roman" w:hAnsi="Times New Roman" w:cs="Times New Roman"/>
          <w:sz w:val="24"/>
          <w:szCs w:val="24"/>
        </w:rPr>
        <w:t>)</w:t>
      </w:r>
      <w:r w:rsidR="00337EBE" w:rsidRPr="00590BE2">
        <w:rPr>
          <w:rFonts w:ascii="Times New Roman" w:hAnsi="Times New Roman" w:cs="Times New Roman"/>
          <w:sz w:val="24"/>
          <w:szCs w:val="24"/>
        </w:rPr>
        <w:t xml:space="preserve"> non è per nulla realizzato in tanti paesi e per tante categorie di persone. E anche all’interno delle nostre città lo vediamo. </w:t>
      </w:r>
      <w:r w:rsidR="00F33FF5" w:rsidRPr="00590BE2">
        <w:rPr>
          <w:rFonts w:ascii="Times New Roman" w:hAnsi="Times New Roman" w:cs="Times New Roman"/>
          <w:sz w:val="24"/>
          <w:szCs w:val="24"/>
        </w:rPr>
        <w:t xml:space="preserve">Quale futuro per loro? C’è da chiedersi se </w:t>
      </w:r>
      <w:r w:rsidR="001070E0" w:rsidRPr="00590BE2">
        <w:rPr>
          <w:rFonts w:ascii="Times New Roman" w:hAnsi="Times New Roman" w:cs="Times New Roman"/>
          <w:sz w:val="24"/>
          <w:szCs w:val="24"/>
        </w:rPr>
        <w:t xml:space="preserve">per molti </w:t>
      </w:r>
      <w:r w:rsidR="00F33FF5" w:rsidRPr="00590BE2">
        <w:rPr>
          <w:rFonts w:ascii="Times New Roman" w:hAnsi="Times New Roman" w:cs="Times New Roman"/>
          <w:sz w:val="24"/>
          <w:szCs w:val="24"/>
        </w:rPr>
        <w:t>ci sarà</w:t>
      </w:r>
      <w:r w:rsidR="00C96F46" w:rsidRPr="00590BE2">
        <w:rPr>
          <w:rFonts w:ascii="Times New Roman" w:hAnsi="Times New Roman" w:cs="Times New Roman"/>
          <w:sz w:val="24"/>
          <w:szCs w:val="24"/>
        </w:rPr>
        <w:t xml:space="preserve"> un futuro</w:t>
      </w:r>
      <w:r w:rsidR="00F33FF5" w:rsidRPr="00590BE2">
        <w:rPr>
          <w:rFonts w:ascii="Times New Roman" w:hAnsi="Times New Roman" w:cs="Times New Roman"/>
          <w:sz w:val="24"/>
          <w:szCs w:val="24"/>
        </w:rPr>
        <w:t xml:space="preserve">, non come sarà. </w:t>
      </w:r>
      <w:r w:rsidR="001070E0" w:rsidRPr="00590BE2">
        <w:rPr>
          <w:rFonts w:ascii="Times New Roman" w:hAnsi="Times New Roman" w:cs="Times New Roman"/>
          <w:sz w:val="24"/>
          <w:szCs w:val="24"/>
        </w:rPr>
        <w:t xml:space="preserve">Di certo è così per tanti bambini che muoiono di fame. </w:t>
      </w:r>
      <w:r w:rsidR="00337EBE" w:rsidRPr="00590BE2">
        <w:rPr>
          <w:rFonts w:ascii="Times New Roman" w:hAnsi="Times New Roman" w:cs="Times New Roman"/>
          <w:sz w:val="24"/>
          <w:szCs w:val="24"/>
        </w:rPr>
        <w:t xml:space="preserve">La crisi della pandemia da Covid-19, altro evento che ci ha sbattuto in faccia, con brutale evidenza, lo sconosciuto con cui abbiamo a che fare, un invisibile virus che ha messo in crisi l’efficienza del mondo globale, ha provocato una </w:t>
      </w:r>
      <w:r w:rsidR="00F33FF5" w:rsidRPr="00590BE2">
        <w:rPr>
          <w:rFonts w:ascii="Times New Roman" w:hAnsi="Times New Roman" w:cs="Times New Roman"/>
          <w:sz w:val="24"/>
          <w:szCs w:val="24"/>
        </w:rPr>
        <w:t xml:space="preserve">massiccia </w:t>
      </w:r>
      <w:r w:rsidR="00337EBE" w:rsidRPr="00590BE2">
        <w:rPr>
          <w:rFonts w:ascii="Times New Roman" w:hAnsi="Times New Roman" w:cs="Times New Roman"/>
          <w:sz w:val="24"/>
          <w:szCs w:val="24"/>
        </w:rPr>
        <w:t xml:space="preserve">crescita di povertà, </w:t>
      </w:r>
      <w:r w:rsidR="007078DB" w:rsidRPr="00590BE2">
        <w:rPr>
          <w:rFonts w:ascii="Times New Roman" w:hAnsi="Times New Roman" w:cs="Times New Roman"/>
          <w:sz w:val="24"/>
          <w:szCs w:val="24"/>
        </w:rPr>
        <w:t xml:space="preserve">ha </w:t>
      </w:r>
      <w:r w:rsidR="00337EBE" w:rsidRPr="00590BE2">
        <w:rPr>
          <w:rFonts w:ascii="Times New Roman" w:hAnsi="Times New Roman" w:cs="Times New Roman"/>
          <w:sz w:val="24"/>
          <w:szCs w:val="24"/>
        </w:rPr>
        <w:t>accresciuto malesseri psichici e relazionali</w:t>
      </w:r>
      <w:r w:rsidR="00F33FF5" w:rsidRPr="00590BE2">
        <w:rPr>
          <w:rFonts w:ascii="Times New Roman" w:hAnsi="Times New Roman" w:cs="Times New Roman"/>
          <w:sz w:val="24"/>
          <w:szCs w:val="24"/>
        </w:rPr>
        <w:t xml:space="preserve">, </w:t>
      </w:r>
      <w:r w:rsidR="007078DB" w:rsidRPr="00590BE2">
        <w:rPr>
          <w:rFonts w:ascii="Times New Roman" w:hAnsi="Times New Roman" w:cs="Times New Roman"/>
          <w:sz w:val="24"/>
          <w:szCs w:val="24"/>
        </w:rPr>
        <w:t xml:space="preserve">ha </w:t>
      </w:r>
      <w:r w:rsidR="00F33FF5" w:rsidRPr="00590BE2">
        <w:rPr>
          <w:rFonts w:ascii="Times New Roman" w:hAnsi="Times New Roman" w:cs="Times New Roman"/>
          <w:sz w:val="24"/>
          <w:szCs w:val="24"/>
        </w:rPr>
        <w:t>provocato perdite di lavoro</w:t>
      </w:r>
      <w:r w:rsidR="00337EBE" w:rsidRPr="00590BE2">
        <w:rPr>
          <w:rFonts w:ascii="Times New Roman" w:hAnsi="Times New Roman" w:cs="Times New Roman"/>
          <w:sz w:val="24"/>
          <w:szCs w:val="24"/>
        </w:rPr>
        <w:t>. La guerra Russia-Ucraina, altro evento che tant</w:t>
      </w:r>
      <w:r w:rsidR="00B33006" w:rsidRPr="00590BE2">
        <w:rPr>
          <w:rFonts w:ascii="Times New Roman" w:hAnsi="Times New Roman" w:cs="Times New Roman"/>
          <w:sz w:val="24"/>
          <w:szCs w:val="24"/>
        </w:rPr>
        <w:t>i</w:t>
      </w:r>
      <w:r w:rsidR="00337EBE" w:rsidRPr="00590BE2">
        <w:rPr>
          <w:rFonts w:ascii="Times New Roman" w:hAnsi="Times New Roman" w:cs="Times New Roman"/>
          <w:sz w:val="24"/>
          <w:szCs w:val="24"/>
        </w:rPr>
        <w:t xml:space="preserve"> ritenevano </w:t>
      </w:r>
      <w:r w:rsidR="00B33006" w:rsidRPr="00590BE2">
        <w:rPr>
          <w:rFonts w:ascii="Times New Roman" w:hAnsi="Times New Roman" w:cs="Times New Roman"/>
          <w:sz w:val="24"/>
          <w:szCs w:val="24"/>
        </w:rPr>
        <w:t xml:space="preserve">impensabile e </w:t>
      </w:r>
      <w:r w:rsidR="00337EBE" w:rsidRPr="00590BE2">
        <w:rPr>
          <w:rFonts w:ascii="Times New Roman" w:hAnsi="Times New Roman" w:cs="Times New Roman"/>
          <w:sz w:val="24"/>
          <w:szCs w:val="24"/>
        </w:rPr>
        <w:t xml:space="preserve">imprevedibile e che ci ha sorpresi, ha aggravato le condizioni economiche di tante famiglie. </w:t>
      </w:r>
      <w:r w:rsidR="008C2488" w:rsidRPr="00590BE2">
        <w:rPr>
          <w:rFonts w:ascii="Times New Roman" w:hAnsi="Times New Roman" w:cs="Times New Roman"/>
          <w:sz w:val="24"/>
          <w:szCs w:val="24"/>
        </w:rPr>
        <w:t xml:space="preserve">Ma ancora: il domani di quali luoghi? Guardiamo alla situazione in paesi come l’Iran o l’Afghanistan, dove la libertà è conculcata, e soprattutto le donne sono private di diritti elementari. Il principio della </w:t>
      </w:r>
      <w:r w:rsidR="008C2488" w:rsidRPr="00590BE2">
        <w:rPr>
          <w:rFonts w:ascii="Times New Roman" w:hAnsi="Times New Roman" w:cs="Times New Roman"/>
          <w:i/>
          <w:sz w:val="24"/>
          <w:szCs w:val="24"/>
        </w:rPr>
        <w:t>libertà</w:t>
      </w:r>
      <w:r w:rsidR="008C2488" w:rsidRPr="00590BE2">
        <w:rPr>
          <w:rFonts w:ascii="Times New Roman" w:hAnsi="Times New Roman" w:cs="Times New Roman"/>
          <w:sz w:val="24"/>
          <w:szCs w:val="24"/>
        </w:rPr>
        <w:t xml:space="preserve"> (</w:t>
      </w:r>
      <w:r w:rsidR="008C2488" w:rsidRPr="00590BE2">
        <w:rPr>
          <w:rFonts w:ascii="Times New Roman" w:hAnsi="Times New Roman" w:cs="Times New Roman"/>
          <w:i/>
          <w:sz w:val="24"/>
          <w:szCs w:val="24"/>
        </w:rPr>
        <w:t>liberté</w:t>
      </w:r>
      <w:r w:rsidR="008C2488" w:rsidRPr="00590BE2">
        <w:rPr>
          <w:rFonts w:ascii="Times New Roman" w:hAnsi="Times New Roman" w:cs="Times New Roman"/>
          <w:sz w:val="24"/>
          <w:szCs w:val="24"/>
        </w:rPr>
        <w:t>) non è per nulla realizzato in una quantità di paesi.</w:t>
      </w:r>
    </w:p>
    <w:p w14:paraId="3EF10236" w14:textId="4D62BA5C" w:rsidR="00FB4A74" w:rsidRPr="00590BE2" w:rsidRDefault="00FB4A74"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Occorre dunque </w:t>
      </w:r>
      <w:r w:rsidRPr="00590BE2">
        <w:rPr>
          <w:rFonts w:ascii="Times New Roman" w:hAnsi="Times New Roman" w:cs="Times New Roman"/>
          <w:i/>
          <w:sz w:val="24"/>
          <w:szCs w:val="24"/>
        </w:rPr>
        <w:t>dare un luogo al futuro</w:t>
      </w:r>
      <w:r w:rsidRPr="00590BE2">
        <w:rPr>
          <w:rFonts w:ascii="Times New Roman" w:hAnsi="Times New Roman" w:cs="Times New Roman"/>
          <w:sz w:val="24"/>
          <w:szCs w:val="24"/>
        </w:rPr>
        <w:t xml:space="preserve">. </w:t>
      </w:r>
      <w:r w:rsidR="00247E4B" w:rsidRPr="00590BE2">
        <w:rPr>
          <w:rFonts w:ascii="Times New Roman" w:hAnsi="Times New Roman" w:cs="Times New Roman"/>
          <w:sz w:val="24"/>
          <w:szCs w:val="24"/>
        </w:rPr>
        <w:t>Occorre integrare le dimensioni di spazio e tempo in quelle che possiamo chiamare</w:t>
      </w:r>
      <w:r w:rsidRPr="00590BE2">
        <w:rPr>
          <w:rFonts w:ascii="Times New Roman" w:hAnsi="Times New Roman" w:cs="Times New Roman"/>
          <w:sz w:val="24"/>
          <w:szCs w:val="24"/>
        </w:rPr>
        <w:t xml:space="preserve"> </w:t>
      </w:r>
      <w:proofErr w:type="spellStart"/>
      <w:r w:rsidRPr="00590BE2">
        <w:rPr>
          <w:rFonts w:ascii="Times New Roman" w:hAnsi="Times New Roman" w:cs="Times New Roman"/>
          <w:i/>
          <w:sz w:val="24"/>
          <w:szCs w:val="24"/>
        </w:rPr>
        <w:t>eutopie</w:t>
      </w:r>
      <w:proofErr w:type="spellEnd"/>
      <w:r w:rsidRPr="00590BE2">
        <w:rPr>
          <w:rFonts w:ascii="Times New Roman" w:hAnsi="Times New Roman" w:cs="Times New Roman"/>
          <w:sz w:val="24"/>
          <w:szCs w:val="24"/>
        </w:rPr>
        <w:t xml:space="preserve">, </w:t>
      </w:r>
      <w:r w:rsidR="00247E4B" w:rsidRPr="00590BE2">
        <w:rPr>
          <w:rFonts w:ascii="Times New Roman" w:hAnsi="Times New Roman" w:cs="Times New Roman"/>
          <w:sz w:val="24"/>
          <w:szCs w:val="24"/>
        </w:rPr>
        <w:t xml:space="preserve">cioè </w:t>
      </w:r>
      <w:r w:rsidRPr="00590BE2">
        <w:rPr>
          <w:rFonts w:ascii="Times New Roman" w:hAnsi="Times New Roman" w:cs="Times New Roman"/>
          <w:sz w:val="24"/>
          <w:szCs w:val="24"/>
        </w:rPr>
        <w:t>dei luoghi, delle esperienze storiche, collettive, associative, che si caratterizzino per ciò che è significato e implicato dal prefisso “</w:t>
      </w:r>
      <w:proofErr w:type="spellStart"/>
      <w:r w:rsidRPr="00590BE2">
        <w:rPr>
          <w:rFonts w:ascii="Times New Roman" w:hAnsi="Times New Roman" w:cs="Times New Roman"/>
          <w:sz w:val="24"/>
          <w:szCs w:val="24"/>
        </w:rPr>
        <w:t>eu</w:t>
      </w:r>
      <w:proofErr w:type="spellEnd"/>
      <w:r w:rsidRPr="00590BE2">
        <w:rPr>
          <w:rFonts w:ascii="Times New Roman" w:hAnsi="Times New Roman" w:cs="Times New Roman"/>
          <w:sz w:val="24"/>
          <w:szCs w:val="24"/>
        </w:rPr>
        <w:t xml:space="preserve">”, </w:t>
      </w:r>
      <w:r w:rsidRPr="00590BE2">
        <w:rPr>
          <w:rFonts w:ascii="Times New Roman" w:hAnsi="Times New Roman" w:cs="Times New Roman"/>
          <w:i/>
          <w:sz w:val="24"/>
          <w:szCs w:val="24"/>
        </w:rPr>
        <w:t>bene</w:t>
      </w:r>
      <w:r w:rsidRPr="00590BE2">
        <w:rPr>
          <w:rFonts w:ascii="Times New Roman" w:hAnsi="Times New Roman" w:cs="Times New Roman"/>
          <w:sz w:val="24"/>
          <w:szCs w:val="24"/>
        </w:rPr>
        <w:t>.</w:t>
      </w:r>
      <w:r w:rsidR="009510FD" w:rsidRPr="00590BE2">
        <w:rPr>
          <w:rFonts w:ascii="Times New Roman" w:hAnsi="Times New Roman" w:cs="Times New Roman"/>
          <w:sz w:val="24"/>
          <w:szCs w:val="24"/>
        </w:rPr>
        <w:t xml:space="preserve"> </w:t>
      </w:r>
      <w:r w:rsidR="009A3BBD" w:rsidRPr="00590BE2">
        <w:rPr>
          <w:rFonts w:ascii="Times New Roman" w:hAnsi="Times New Roman" w:cs="Times New Roman"/>
          <w:sz w:val="24"/>
          <w:szCs w:val="24"/>
        </w:rPr>
        <w:t>Spazi di condivisione e convivialità, partecipazione e solidarietà</w:t>
      </w:r>
      <w:r w:rsidR="00397F9D" w:rsidRPr="00590BE2">
        <w:rPr>
          <w:rFonts w:ascii="Times New Roman" w:hAnsi="Times New Roman" w:cs="Times New Roman"/>
          <w:sz w:val="24"/>
          <w:szCs w:val="24"/>
        </w:rPr>
        <w:t>, di scambio delle storie e delle narrazioni,</w:t>
      </w:r>
      <w:r w:rsidR="009A3BBD" w:rsidRPr="00590BE2">
        <w:rPr>
          <w:rFonts w:ascii="Times New Roman" w:hAnsi="Times New Roman" w:cs="Times New Roman"/>
          <w:sz w:val="24"/>
          <w:szCs w:val="24"/>
        </w:rPr>
        <w:t xml:space="preserve"> che </w:t>
      </w:r>
      <w:r w:rsidR="00247E4B" w:rsidRPr="00590BE2">
        <w:rPr>
          <w:rFonts w:ascii="Times New Roman" w:hAnsi="Times New Roman" w:cs="Times New Roman"/>
          <w:sz w:val="24"/>
          <w:szCs w:val="24"/>
        </w:rPr>
        <w:t>danno senso all’oggi e aprono al futuro</w:t>
      </w:r>
      <w:r w:rsidR="003F3CFA" w:rsidRPr="00590BE2">
        <w:rPr>
          <w:rFonts w:ascii="Times New Roman" w:hAnsi="Times New Roman" w:cs="Times New Roman"/>
          <w:sz w:val="24"/>
          <w:szCs w:val="24"/>
        </w:rPr>
        <w:t xml:space="preserve">; che mentre colmano di significato l’oggi delle persone e </w:t>
      </w:r>
      <w:r w:rsidR="003F3CFA" w:rsidRPr="00590BE2">
        <w:rPr>
          <w:rFonts w:ascii="Times New Roman" w:hAnsi="Times New Roman" w:cs="Times New Roman"/>
          <w:sz w:val="24"/>
          <w:szCs w:val="24"/>
        </w:rPr>
        <w:lastRenderedPageBreak/>
        <w:t xml:space="preserve">delle loro relazioni, indicano la direzione di cammino, </w:t>
      </w:r>
      <w:r w:rsidR="00825958" w:rsidRPr="00590BE2">
        <w:rPr>
          <w:rFonts w:ascii="Times New Roman" w:hAnsi="Times New Roman" w:cs="Times New Roman"/>
          <w:sz w:val="24"/>
          <w:szCs w:val="24"/>
        </w:rPr>
        <w:t xml:space="preserve">la meta </w:t>
      </w:r>
      <w:r w:rsidR="003F3CFA" w:rsidRPr="00590BE2">
        <w:rPr>
          <w:rFonts w:ascii="Times New Roman" w:hAnsi="Times New Roman" w:cs="Times New Roman"/>
          <w:sz w:val="24"/>
          <w:szCs w:val="24"/>
        </w:rPr>
        <w:t>verso cui orientarsi</w:t>
      </w:r>
      <w:r w:rsidR="003F3CFA" w:rsidRPr="00590BE2">
        <w:rPr>
          <w:rStyle w:val="Rimandonotaapidipagina"/>
          <w:rFonts w:ascii="Times New Roman" w:hAnsi="Times New Roman" w:cs="Times New Roman"/>
          <w:sz w:val="24"/>
          <w:szCs w:val="24"/>
        </w:rPr>
        <w:footnoteReference w:id="13"/>
      </w:r>
      <w:r w:rsidR="003F3CFA" w:rsidRPr="00590BE2">
        <w:rPr>
          <w:rFonts w:ascii="Times New Roman" w:hAnsi="Times New Roman" w:cs="Times New Roman"/>
          <w:sz w:val="24"/>
          <w:szCs w:val="24"/>
        </w:rPr>
        <w:t xml:space="preserve">. </w:t>
      </w:r>
      <w:r w:rsidR="00AD0F03" w:rsidRPr="00590BE2">
        <w:rPr>
          <w:rFonts w:ascii="Times New Roman" w:hAnsi="Times New Roman" w:cs="Times New Roman"/>
          <w:sz w:val="24"/>
          <w:szCs w:val="24"/>
        </w:rPr>
        <w:t xml:space="preserve">Le </w:t>
      </w:r>
      <w:proofErr w:type="spellStart"/>
      <w:r w:rsidR="00AD0F03" w:rsidRPr="00590BE2">
        <w:rPr>
          <w:rFonts w:ascii="Times New Roman" w:hAnsi="Times New Roman" w:cs="Times New Roman"/>
          <w:sz w:val="24"/>
          <w:szCs w:val="24"/>
        </w:rPr>
        <w:t>eutopie</w:t>
      </w:r>
      <w:proofErr w:type="spellEnd"/>
      <w:r w:rsidR="00AD0F03" w:rsidRPr="00590BE2">
        <w:rPr>
          <w:rFonts w:ascii="Times New Roman" w:hAnsi="Times New Roman" w:cs="Times New Roman"/>
          <w:sz w:val="24"/>
          <w:szCs w:val="24"/>
        </w:rPr>
        <w:t xml:space="preserve"> sono luoghi di salvezza dell’umano, dove l’umano, o meglio la singola persona umana, è c</w:t>
      </w:r>
      <w:r w:rsidR="00EA1824" w:rsidRPr="00590BE2">
        <w:rPr>
          <w:rFonts w:ascii="Times New Roman" w:hAnsi="Times New Roman" w:cs="Times New Roman"/>
          <w:sz w:val="24"/>
          <w:szCs w:val="24"/>
        </w:rPr>
        <w:t xml:space="preserve">onsiderata nella sua piena dignità per il suo semplice essere un umano, prima assolutamente di qualsiasi specificazione o attributo. </w:t>
      </w:r>
    </w:p>
    <w:p w14:paraId="1A685D33" w14:textId="02B63155" w:rsidR="00AD0F03" w:rsidRPr="00590BE2" w:rsidRDefault="00AD0F03"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Come tutto questo si può realizzare? </w:t>
      </w:r>
      <w:r w:rsidR="00EA1824" w:rsidRPr="00590BE2">
        <w:rPr>
          <w:rFonts w:ascii="Times New Roman" w:hAnsi="Times New Roman" w:cs="Times New Roman"/>
          <w:sz w:val="24"/>
          <w:szCs w:val="24"/>
        </w:rPr>
        <w:t xml:space="preserve">Occorre istituire un orizzonte di senso, aver chiaro una meta davanti a noi verso cui tendere e da cui siamo attratti. Questo orizzonte deve poi essere tale da abbracciare universalmente ogni essere umano. Chiamo questo orizzonte che è meta e cammino al tempo stesso </w:t>
      </w:r>
      <w:r w:rsidR="00EA1824" w:rsidRPr="00590BE2">
        <w:rPr>
          <w:rFonts w:ascii="Times New Roman" w:hAnsi="Times New Roman" w:cs="Times New Roman"/>
          <w:i/>
          <w:sz w:val="24"/>
          <w:szCs w:val="24"/>
        </w:rPr>
        <w:t xml:space="preserve">fraternità e </w:t>
      </w:r>
      <w:proofErr w:type="spellStart"/>
      <w:r w:rsidR="00EA1824" w:rsidRPr="00590BE2">
        <w:rPr>
          <w:rFonts w:ascii="Times New Roman" w:hAnsi="Times New Roman" w:cs="Times New Roman"/>
          <w:i/>
          <w:sz w:val="24"/>
          <w:szCs w:val="24"/>
        </w:rPr>
        <w:t>sororità</w:t>
      </w:r>
      <w:proofErr w:type="spellEnd"/>
      <w:r w:rsidR="00EA1824" w:rsidRPr="00590BE2">
        <w:rPr>
          <w:rFonts w:ascii="Times New Roman" w:hAnsi="Times New Roman" w:cs="Times New Roman"/>
          <w:sz w:val="24"/>
          <w:szCs w:val="24"/>
        </w:rPr>
        <w:t xml:space="preserve">. Fraternità e </w:t>
      </w:r>
      <w:proofErr w:type="spellStart"/>
      <w:r w:rsidR="00EA1824" w:rsidRPr="00590BE2">
        <w:rPr>
          <w:rFonts w:ascii="Times New Roman" w:hAnsi="Times New Roman" w:cs="Times New Roman"/>
          <w:sz w:val="24"/>
          <w:szCs w:val="24"/>
        </w:rPr>
        <w:t>sororità</w:t>
      </w:r>
      <w:proofErr w:type="spellEnd"/>
      <w:r w:rsidR="00EA1824" w:rsidRPr="00590BE2">
        <w:rPr>
          <w:rFonts w:ascii="Times New Roman" w:hAnsi="Times New Roman" w:cs="Times New Roman"/>
          <w:sz w:val="24"/>
          <w:szCs w:val="24"/>
        </w:rPr>
        <w:t xml:space="preserve"> universali: non limitati al livello famigliare, e nemmeno </w:t>
      </w:r>
      <w:r w:rsidR="00662393" w:rsidRPr="00590BE2">
        <w:rPr>
          <w:rFonts w:ascii="Times New Roman" w:hAnsi="Times New Roman" w:cs="Times New Roman"/>
          <w:sz w:val="24"/>
          <w:szCs w:val="24"/>
        </w:rPr>
        <w:t>patriottico</w:t>
      </w:r>
      <w:r w:rsidR="00EA1824" w:rsidRPr="00590BE2">
        <w:rPr>
          <w:rFonts w:ascii="Times New Roman" w:hAnsi="Times New Roman" w:cs="Times New Roman"/>
          <w:sz w:val="24"/>
          <w:szCs w:val="24"/>
        </w:rPr>
        <w:t xml:space="preserve"> o etnico o nazionalistico (perché certo, la nozione di fraternità si può volgere in fraternità chiusa, escludente, discriminante</w:t>
      </w:r>
      <w:r w:rsidR="007078DB" w:rsidRPr="00590BE2">
        <w:rPr>
          <w:rFonts w:ascii="Times New Roman" w:hAnsi="Times New Roman" w:cs="Times New Roman"/>
          <w:sz w:val="24"/>
          <w:szCs w:val="24"/>
        </w:rPr>
        <w:t>, intollerante</w:t>
      </w:r>
      <w:r w:rsidR="00EA1824" w:rsidRPr="00590BE2">
        <w:rPr>
          <w:rFonts w:ascii="Times New Roman" w:hAnsi="Times New Roman" w:cs="Times New Roman"/>
          <w:sz w:val="24"/>
          <w:szCs w:val="24"/>
        </w:rPr>
        <w:t xml:space="preserve">: cf. </w:t>
      </w:r>
      <w:proofErr w:type="spellStart"/>
      <w:r w:rsidR="00EA1824" w:rsidRPr="00590BE2">
        <w:rPr>
          <w:rFonts w:ascii="Times New Roman" w:hAnsi="Times New Roman" w:cs="Times New Roman"/>
          <w:sz w:val="24"/>
          <w:szCs w:val="24"/>
        </w:rPr>
        <w:t>FdI</w:t>
      </w:r>
      <w:proofErr w:type="spellEnd"/>
      <w:r w:rsidR="00EA1824" w:rsidRPr="00590BE2">
        <w:rPr>
          <w:rFonts w:ascii="Times New Roman" w:hAnsi="Times New Roman" w:cs="Times New Roman"/>
          <w:sz w:val="24"/>
          <w:szCs w:val="24"/>
        </w:rPr>
        <w:t>)</w:t>
      </w:r>
      <w:r w:rsidR="00ED7D05" w:rsidRPr="00590BE2">
        <w:rPr>
          <w:rFonts w:ascii="Times New Roman" w:hAnsi="Times New Roman" w:cs="Times New Roman"/>
          <w:sz w:val="24"/>
          <w:szCs w:val="24"/>
        </w:rPr>
        <w:t xml:space="preserve">. </w:t>
      </w:r>
      <w:r w:rsidR="0061402F" w:rsidRPr="00590BE2">
        <w:rPr>
          <w:rFonts w:ascii="Times New Roman" w:hAnsi="Times New Roman" w:cs="Times New Roman"/>
          <w:sz w:val="24"/>
          <w:szCs w:val="24"/>
        </w:rPr>
        <w:t xml:space="preserve">L’autentica fraternità e </w:t>
      </w:r>
      <w:proofErr w:type="spellStart"/>
      <w:r w:rsidR="0061402F" w:rsidRPr="00590BE2">
        <w:rPr>
          <w:rFonts w:ascii="Times New Roman" w:hAnsi="Times New Roman" w:cs="Times New Roman"/>
          <w:sz w:val="24"/>
          <w:szCs w:val="24"/>
        </w:rPr>
        <w:t>sororità</w:t>
      </w:r>
      <w:proofErr w:type="spellEnd"/>
      <w:r w:rsidR="0061402F" w:rsidRPr="00590BE2">
        <w:rPr>
          <w:rFonts w:ascii="Times New Roman" w:hAnsi="Times New Roman" w:cs="Times New Roman"/>
          <w:sz w:val="24"/>
          <w:szCs w:val="24"/>
        </w:rPr>
        <w:t xml:space="preserve"> è aperta. </w:t>
      </w:r>
      <w:r w:rsidR="00662393" w:rsidRPr="00590BE2">
        <w:rPr>
          <w:rFonts w:ascii="Times New Roman" w:hAnsi="Times New Roman" w:cs="Times New Roman"/>
          <w:sz w:val="24"/>
          <w:szCs w:val="24"/>
        </w:rPr>
        <w:t>Dobbiamo imparare a considerare la Terra come nostra patria: siamo esseri terrestri e anche la terra è nostra sorella e ne abbiamo responsabilità. Occorre vigilare perché possono nascere delle fraternità chiuse, ripiegate su di sé:</w:t>
      </w:r>
      <w:r w:rsidR="0061402F" w:rsidRPr="00590BE2">
        <w:rPr>
          <w:rFonts w:ascii="Times New Roman" w:hAnsi="Times New Roman" w:cs="Times New Roman"/>
          <w:sz w:val="24"/>
          <w:szCs w:val="24"/>
        </w:rPr>
        <w:t xml:space="preserve"> a</w:t>
      </w:r>
      <w:r w:rsidR="0061402F" w:rsidRPr="00590BE2">
        <w:rPr>
          <w:rFonts w:ascii="Times New Roman" w:eastAsia="Times New Roman" w:hAnsi="Times New Roman" w:cs="Times New Roman"/>
          <w:color w:val="000000"/>
          <w:sz w:val="24"/>
          <w:szCs w:val="24"/>
          <w:lang w:eastAsia="it-IT"/>
        </w:rPr>
        <w:t xml:space="preserve">nche il “noi” può rinchiudersi e divenire autoreferenziale, corporativo, può divenire un “noi” senza o contro gli altri, che difende e persegue i propri interessi economici o i propri obiettivi politici o si crogiola nel caldo del proprio gruppo di appartenenza. </w:t>
      </w:r>
      <w:r w:rsidR="00ED7D05" w:rsidRPr="00590BE2">
        <w:rPr>
          <w:rFonts w:ascii="Times New Roman" w:hAnsi="Times New Roman" w:cs="Times New Roman"/>
          <w:sz w:val="24"/>
          <w:szCs w:val="24"/>
        </w:rPr>
        <w:t xml:space="preserve">La visione del futuro che ci sta davanti e che ci impegna nell’oggi è quella di una comunità fraterna universale. Ovvio che qui </w:t>
      </w:r>
      <w:r w:rsidR="00ED7D05" w:rsidRPr="00590BE2">
        <w:rPr>
          <w:rFonts w:ascii="Times New Roman" w:hAnsi="Times New Roman" w:cs="Times New Roman"/>
          <w:i/>
          <w:sz w:val="24"/>
          <w:szCs w:val="24"/>
        </w:rPr>
        <w:t>la meta coincide con il cammino</w:t>
      </w:r>
      <w:r w:rsidR="00ED7D05" w:rsidRPr="00590BE2">
        <w:rPr>
          <w:rFonts w:ascii="Times New Roman" w:hAnsi="Times New Roman" w:cs="Times New Roman"/>
          <w:sz w:val="24"/>
          <w:szCs w:val="24"/>
        </w:rPr>
        <w:t xml:space="preserve">. E impegna in un percorso che non ha e non avrà mai fine. </w:t>
      </w:r>
      <w:r w:rsidR="00662393" w:rsidRPr="00590BE2">
        <w:rPr>
          <w:rFonts w:ascii="Times New Roman" w:hAnsi="Times New Roman" w:cs="Times New Roman"/>
          <w:sz w:val="24"/>
          <w:szCs w:val="24"/>
        </w:rPr>
        <w:t>Perché quella meta sarà sempre davanti a noi.</w:t>
      </w:r>
    </w:p>
    <w:p w14:paraId="31F88307" w14:textId="63355696" w:rsidR="0061402F" w:rsidRPr="00590BE2" w:rsidRDefault="0061402F"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Perché ritengo che questa sia la visione del futuro che consente di agire efficacemente nell’oggi? Tanti sono i motivi.</w:t>
      </w:r>
    </w:p>
    <w:p w14:paraId="1047B6C0" w14:textId="5D637A09" w:rsidR="0061402F" w:rsidRPr="00590BE2" w:rsidRDefault="001B0909"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1. </w:t>
      </w:r>
      <w:r w:rsidR="00025917" w:rsidRPr="00590BE2">
        <w:rPr>
          <w:rFonts w:ascii="Times New Roman" w:hAnsi="Times New Roman" w:cs="Times New Roman"/>
          <w:sz w:val="24"/>
          <w:szCs w:val="24"/>
        </w:rPr>
        <w:t>La categoria della f</w:t>
      </w:r>
      <w:r w:rsidR="00357695" w:rsidRPr="00590BE2">
        <w:rPr>
          <w:rFonts w:ascii="Times New Roman" w:hAnsi="Times New Roman" w:cs="Times New Roman"/>
          <w:sz w:val="24"/>
          <w:szCs w:val="24"/>
        </w:rPr>
        <w:t>ra</w:t>
      </w:r>
      <w:r w:rsidR="00025917" w:rsidRPr="00590BE2">
        <w:rPr>
          <w:rFonts w:ascii="Times New Roman" w:hAnsi="Times New Roman" w:cs="Times New Roman"/>
          <w:sz w:val="24"/>
          <w:szCs w:val="24"/>
        </w:rPr>
        <w:t>ternità-</w:t>
      </w:r>
      <w:proofErr w:type="spellStart"/>
      <w:r w:rsidR="00025917" w:rsidRPr="00590BE2">
        <w:rPr>
          <w:rFonts w:ascii="Times New Roman" w:hAnsi="Times New Roman" w:cs="Times New Roman"/>
          <w:sz w:val="24"/>
          <w:szCs w:val="24"/>
        </w:rPr>
        <w:t>sororità</w:t>
      </w:r>
      <w:proofErr w:type="spellEnd"/>
      <w:r w:rsidR="00025917" w:rsidRPr="00590BE2">
        <w:rPr>
          <w:rFonts w:ascii="Times New Roman" w:hAnsi="Times New Roman" w:cs="Times New Roman"/>
          <w:sz w:val="24"/>
          <w:szCs w:val="24"/>
        </w:rPr>
        <w:t xml:space="preserve"> ci consente di passare dai diritti dell’uomo, così come dalla libertà e dall’uguaglianza, a colui che</w:t>
      </w:r>
      <w:r w:rsidR="00357695" w:rsidRPr="00590BE2">
        <w:rPr>
          <w:rFonts w:ascii="Times New Roman" w:hAnsi="Times New Roman" w:cs="Times New Roman"/>
          <w:sz w:val="24"/>
          <w:szCs w:val="24"/>
        </w:rPr>
        <w:t xml:space="preserve"> è</w:t>
      </w:r>
      <w:r w:rsidR="00025917" w:rsidRPr="00590BE2">
        <w:rPr>
          <w:rFonts w:ascii="Times New Roman" w:hAnsi="Times New Roman" w:cs="Times New Roman"/>
          <w:sz w:val="24"/>
          <w:szCs w:val="24"/>
        </w:rPr>
        <w:t xml:space="preserve"> il titolare dei diritt</w:t>
      </w:r>
      <w:r w:rsidR="00357695" w:rsidRPr="00590BE2">
        <w:rPr>
          <w:rFonts w:ascii="Times New Roman" w:hAnsi="Times New Roman" w:cs="Times New Roman"/>
          <w:sz w:val="24"/>
          <w:szCs w:val="24"/>
        </w:rPr>
        <w:t>i</w:t>
      </w:r>
      <w:r w:rsidR="00025917" w:rsidRPr="00590BE2">
        <w:rPr>
          <w:rFonts w:ascii="Times New Roman" w:hAnsi="Times New Roman" w:cs="Times New Roman"/>
          <w:sz w:val="24"/>
          <w:szCs w:val="24"/>
        </w:rPr>
        <w:t>, l’uomo stesso.</w:t>
      </w:r>
    </w:p>
    <w:p w14:paraId="6EEAA808" w14:textId="0986E3B0" w:rsidR="00AD0F03" w:rsidRPr="00590BE2" w:rsidRDefault="00FB1C48"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2. </w:t>
      </w:r>
      <w:r w:rsidR="001B0909" w:rsidRPr="00590BE2">
        <w:rPr>
          <w:rFonts w:ascii="Times New Roman" w:hAnsi="Times New Roman" w:cs="Times New Roman"/>
          <w:sz w:val="24"/>
          <w:szCs w:val="24"/>
        </w:rPr>
        <w:t>Perché solo la fraternità-</w:t>
      </w:r>
      <w:proofErr w:type="spellStart"/>
      <w:r w:rsidR="001B0909" w:rsidRPr="00590BE2">
        <w:rPr>
          <w:rFonts w:ascii="Times New Roman" w:hAnsi="Times New Roman" w:cs="Times New Roman"/>
          <w:sz w:val="24"/>
          <w:szCs w:val="24"/>
        </w:rPr>
        <w:t>sororità</w:t>
      </w:r>
      <w:proofErr w:type="spellEnd"/>
      <w:r w:rsidR="001B0909" w:rsidRPr="00590BE2">
        <w:rPr>
          <w:rFonts w:ascii="Times New Roman" w:hAnsi="Times New Roman" w:cs="Times New Roman"/>
          <w:sz w:val="24"/>
          <w:szCs w:val="24"/>
        </w:rPr>
        <w:t xml:space="preserve"> ci consente di rimanere umani.</w:t>
      </w:r>
      <w:r w:rsidRPr="00590BE2">
        <w:rPr>
          <w:rFonts w:ascii="Times New Roman" w:hAnsi="Times New Roman" w:cs="Times New Roman"/>
          <w:sz w:val="24"/>
          <w:szCs w:val="24"/>
        </w:rPr>
        <w:t xml:space="preserve"> Oggi la questione profonda e vera con cui abbiamo a che fare a tanti livelli è la questione dell’umano e dell’umanità. Che cos’è l’umano quando algoritmi e Intelligenza </w:t>
      </w:r>
      <w:r w:rsidR="00BE3961" w:rsidRPr="00590BE2">
        <w:rPr>
          <w:rFonts w:ascii="Times New Roman" w:hAnsi="Times New Roman" w:cs="Times New Roman"/>
          <w:sz w:val="24"/>
          <w:szCs w:val="24"/>
        </w:rPr>
        <w:t>A</w:t>
      </w:r>
      <w:r w:rsidRPr="00590BE2">
        <w:rPr>
          <w:rFonts w:ascii="Times New Roman" w:hAnsi="Times New Roman" w:cs="Times New Roman"/>
          <w:sz w:val="24"/>
          <w:szCs w:val="24"/>
        </w:rPr>
        <w:t xml:space="preserve">rtificiale producono macchine intelligenti, quando vediamo diffondersi robot senzienti. Siamo in una fase in cui l’umanizzazione della macchina e la </w:t>
      </w:r>
      <w:proofErr w:type="spellStart"/>
      <w:r w:rsidRPr="00590BE2">
        <w:rPr>
          <w:rFonts w:ascii="Times New Roman" w:hAnsi="Times New Roman" w:cs="Times New Roman"/>
          <w:sz w:val="24"/>
          <w:szCs w:val="24"/>
        </w:rPr>
        <w:t>macchinizzazione</w:t>
      </w:r>
      <w:proofErr w:type="spellEnd"/>
      <w:r w:rsidRPr="00590BE2">
        <w:rPr>
          <w:rFonts w:ascii="Times New Roman" w:hAnsi="Times New Roman" w:cs="Times New Roman"/>
          <w:sz w:val="24"/>
          <w:szCs w:val="24"/>
        </w:rPr>
        <w:t xml:space="preserve"> dell’uomo avanzano a passi da gigante e in modo rapidissimo. Ma se questo pone in questione l’umano, vediamo come le numerose guerre (e il rischio nucleare), le migrazioni di massa, le povertà accresciute e aggravate, pongono in crisi l’umanità nel suo insieme e il suo stesso futuro, così come l’umanità della singola persona umana. Il razzismo e la xenofobia negano la qualità umana a </w:t>
      </w:r>
      <w:r w:rsidR="00DD0348" w:rsidRPr="00590BE2">
        <w:rPr>
          <w:rFonts w:ascii="Times New Roman" w:hAnsi="Times New Roman" w:cs="Times New Roman"/>
          <w:sz w:val="24"/>
          <w:szCs w:val="24"/>
        </w:rPr>
        <w:t xml:space="preserve">tante </w:t>
      </w:r>
      <w:r w:rsidRPr="00590BE2">
        <w:rPr>
          <w:rFonts w:ascii="Times New Roman" w:hAnsi="Times New Roman" w:cs="Times New Roman"/>
          <w:sz w:val="24"/>
          <w:szCs w:val="24"/>
        </w:rPr>
        <w:t xml:space="preserve">persone </w:t>
      </w:r>
      <w:r w:rsidR="00DD0348" w:rsidRPr="00590BE2">
        <w:rPr>
          <w:rFonts w:ascii="Times New Roman" w:hAnsi="Times New Roman" w:cs="Times New Roman"/>
          <w:sz w:val="24"/>
          <w:szCs w:val="24"/>
        </w:rPr>
        <w:t xml:space="preserve">o almeno le ritengono meno umane rispetto a loro e al proprio gruppo di appartenenza. </w:t>
      </w:r>
      <w:r w:rsidR="0065685F" w:rsidRPr="00590BE2">
        <w:rPr>
          <w:rFonts w:ascii="Times New Roman" w:hAnsi="Times New Roman" w:cs="Times New Roman"/>
          <w:sz w:val="24"/>
          <w:szCs w:val="24"/>
        </w:rPr>
        <w:t xml:space="preserve">Forse l’umanità diviene umana quando vive la fraternità. Papa Francesco </w:t>
      </w:r>
      <w:r w:rsidR="00310024" w:rsidRPr="00590BE2">
        <w:rPr>
          <w:rFonts w:ascii="Times New Roman" w:hAnsi="Times New Roman" w:cs="Times New Roman"/>
          <w:sz w:val="24"/>
          <w:szCs w:val="24"/>
        </w:rPr>
        <w:t>a</w:t>
      </w:r>
      <w:r w:rsidR="0065685F" w:rsidRPr="00590BE2">
        <w:rPr>
          <w:rFonts w:ascii="Times New Roman" w:hAnsi="Times New Roman" w:cs="Times New Roman"/>
          <w:sz w:val="24"/>
          <w:szCs w:val="24"/>
        </w:rPr>
        <w:t xml:space="preserve">fferma che </w:t>
      </w:r>
      <w:r w:rsidR="00310024" w:rsidRPr="00590BE2">
        <w:rPr>
          <w:rFonts w:ascii="Times New Roman" w:hAnsi="Times New Roman" w:cs="Times New Roman"/>
          <w:sz w:val="24"/>
          <w:szCs w:val="24"/>
        </w:rPr>
        <w:t>per camminare verso la fraternità universale occorre “rendersi conto di quanto vale un essere umano, quanto vale una persona, sempre e in qualunque circostanza” (</w:t>
      </w:r>
      <w:r w:rsidR="00310024" w:rsidRPr="00590BE2">
        <w:rPr>
          <w:rFonts w:ascii="Times New Roman" w:hAnsi="Times New Roman" w:cs="Times New Roman"/>
          <w:i/>
          <w:sz w:val="24"/>
          <w:szCs w:val="24"/>
        </w:rPr>
        <w:t>FT</w:t>
      </w:r>
      <w:r w:rsidR="00310024" w:rsidRPr="00590BE2">
        <w:rPr>
          <w:rFonts w:ascii="Times New Roman" w:hAnsi="Times New Roman" w:cs="Times New Roman"/>
          <w:sz w:val="24"/>
          <w:szCs w:val="24"/>
        </w:rPr>
        <w:t xml:space="preserve"> 106).</w:t>
      </w:r>
    </w:p>
    <w:p w14:paraId="4C7E8E2E" w14:textId="2C338DA1" w:rsidR="00AD0F03" w:rsidRPr="00590BE2" w:rsidRDefault="00F10CDB" w:rsidP="00AD0F03">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3. Fraternità e </w:t>
      </w:r>
      <w:proofErr w:type="spellStart"/>
      <w:r w:rsidRPr="00590BE2">
        <w:rPr>
          <w:rFonts w:ascii="Times New Roman" w:hAnsi="Times New Roman" w:cs="Times New Roman"/>
          <w:sz w:val="24"/>
          <w:szCs w:val="24"/>
        </w:rPr>
        <w:t>sororità</w:t>
      </w:r>
      <w:proofErr w:type="spellEnd"/>
      <w:r w:rsidRPr="00590BE2">
        <w:rPr>
          <w:rFonts w:ascii="Times New Roman" w:hAnsi="Times New Roman" w:cs="Times New Roman"/>
          <w:sz w:val="24"/>
          <w:szCs w:val="24"/>
        </w:rPr>
        <w:t xml:space="preserve"> è poi polarità inclusiva che mette in luce la parità di diritti uomo-donna e si oppone a ogni forma di apartheid di genere. Cosa che purtroppo vediamo in modo clamoroso in Iran o in Afghanistan, ma a livelli </w:t>
      </w:r>
      <w:r w:rsidR="00E344BA" w:rsidRPr="00590BE2">
        <w:rPr>
          <w:rFonts w:ascii="Times New Roman" w:hAnsi="Times New Roman" w:cs="Times New Roman"/>
          <w:sz w:val="24"/>
          <w:szCs w:val="24"/>
        </w:rPr>
        <w:t xml:space="preserve">diversi </w:t>
      </w:r>
      <w:r w:rsidRPr="00590BE2">
        <w:rPr>
          <w:rFonts w:ascii="Times New Roman" w:hAnsi="Times New Roman" w:cs="Times New Roman"/>
          <w:sz w:val="24"/>
          <w:szCs w:val="24"/>
        </w:rPr>
        <w:t xml:space="preserve">non certo solo lì. </w:t>
      </w:r>
    </w:p>
    <w:p w14:paraId="5048104C" w14:textId="00E3960E" w:rsidR="00AD0F03" w:rsidRPr="00590BE2" w:rsidRDefault="00A01175" w:rsidP="002103DA">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4. </w:t>
      </w:r>
      <w:r w:rsidR="00B929EE" w:rsidRPr="00590BE2">
        <w:rPr>
          <w:rFonts w:ascii="Times New Roman" w:hAnsi="Times New Roman" w:cs="Times New Roman"/>
          <w:sz w:val="24"/>
          <w:szCs w:val="24"/>
        </w:rPr>
        <w:t>Il paradigma della fraternità-</w:t>
      </w:r>
      <w:proofErr w:type="spellStart"/>
      <w:r w:rsidR="00B929EE" w:rsidRPr="00590BE2">
        <w:rPr>
          <w:rFonts w:ascii="Times New Roman" w:hAnsi="Times New Roman" w:cs="Times New Roman"/>
          <w:sz w:val="24"/>
          <w:szCs w:val="24"/>
        </w:rPr>
        <w:t>sororità</w:t>
      </w:r>
      <w:proofErr w:type="spellEnd"/>
      <w:r w:rsidR="00B929EE" w:rsidRPr="00590BE2">
        <w:rPr>
          <w:rFonts w:ascii="Times New Roman" w:hAnsi="Times New Roman" w:cs="Times New Roman"/>
          <w:sz w:val="24"/>
          <w:szCs w:val="24"/>
        </w:rPr>
        <w:t xml:space="preserve"> vuole essere un antidoto </w:t>
      </w:r>
      <w:r w:rsidR="00C97B33" w:rsidRPr="00590BE2">
        <w:rPr>
          <w:rFonts w:ascii="Times New Roman" w:hAnsi="Times New Roman" w:cs="Times New Roman"/>
          <w:sz w:val="24"/>
          <w:szCs w:val="24"/>
        </w:rPr>
        <w:t>nei</w:t>
      </w:r>
      <w:r w:rsidRPr="00590BE2">
        <w:rPr>
          <w:rFonts w:ascii="Times New Roman" w:hAnsi="Times New Roman" w:cs="Times New Roman"/>
          <w:sz w:val="24"/>
          <w:szCs w:val="24"/>
        </w:rPr>
        <w:t xml:space="preserve"> </w:t>
      </w:r>
      <w:r w:rsidR="00C97B33" w:rsidRPr="00590BE2">
        <w:rPr>
          <w:rFonts w:ascii="Times New Roman" w:hAnsi="Times New Roman" w:cs="Times New Roman"/>
          <w:sz w:val="24"/>
          <w:szCs w:val="24"/>
        </w:rPr>
        <w:t>confronti della v</w:t>
      </w:r>
      <w:r w:rsidRPr="00590BE2">
        <w:rPr>
          <w:rFonts w:ascii="Times New Roman" w:hAnsi="Times New Roman" w:cs="Times New Roman"/>
          <w:sz w:val="24"/>
          <w:szCs w:val="24"/>
        </w:rPr>
        <w:t>io</w:t>
      </w:r>
      <w:r w:rsidR="00C97B33" w:rsidRPr="00590BE2">
        <w:rPr>
          <w:rFonts w:ascii="Times New Roman" w:hAnsi="Times New Roman" w:cs="Times New Roman"/>
          <w:sz w:val="24"/>
          <w:szCs w:val="24"/>
        </w:rPr>
        <w:t xml:space="preserve">lenza e della guerra come metodo di soluzione dei conflitti. Si pensi, per esempio, </w:t>
      </w:r>
      <w:r w:rsidRPr="00590BE2">
        <w:rPr>
          <w:rFonts w:ascii="Times New Roman" w:hAnsi="Times New Roman" w:cs="Times New Roman"/>
          <w:sz w:val="24"/>
          <w:szCs w:val="24"/>
        </w:rPr>
        <w:t>al</w:t>
      </w:r>
      <w:r w:rsidR="00B929EE" w:rsidRPr="00590BE2">
        <w:rPr>
          <w:rFonts w:ascii="Times New Roman" w:hAnsi="Times New Roman" w:cs="Times New Roman"/>
          <w:sz w:val="24"/>
          <w:szCs w:val="24"/>
        </w:rPr>
        <w:t xml:space="preserve">le violenze inaudite esplose in Ruanda durante il genocidio dei tutsi a opera degli hutu, dove le stesse comunità e perfino le stesse famiglie si sono divise tra uccisori e vittime raggiungendo abissi impensabili di crudeltà e violenza. </w:t>
      </w:r>
      <w:r w:rsidR="00EF5B12" w:rsidRPr="00590BE2">
        <w:rPr>
          <w:rFonts w:ascii="Times New Roman" w:hAnsi="Times New Roman" w:cs="Times New Roman"/>
          <w:sz w:val="24"/>
          <w:szCs w:val="24"/>
        </w:rPr>
        <w:t>Ma si pensi anche all’odio diffuso sui social</w:t>
      </w:r>
      <w:r w:rsidR="004043AE" w:rsidRPr="00590BE2">
        <w:rPr>
          <w:rFonts w:ascii="Times New Roman" w:hAnsi="Times New Roman" w:cs="Times New Roman"/>
          <w:sz w:val="24"/>
          <w:szCs w:val="24"/>
        </w:rPr>
        <w:t xml:space="preserve"> e praticato dalla persona qualunque, dal vicino</w:t>
      </w:r>
      <w:r w:rsidR="004A1BDF" w:rsidRPr="00590BE2">
        <w:rPr>
          <w:rFonts w:ascii="Times New Roman" w:hAnsi="Times New Roman" w:cs="Times New Roman"/>
          <w:sz w:val="24"/>
          <w:szCs w:val="24"/>
        </w:rPr>
        <w:t xml:space="preserve"> di casa</w:t>
      </w:r>
      <w:r w:rsidR="004043AE" w:rsidRPr="00590BE2">
        <w:rPr>
          <w:rFonts w:ascii="Times New Roman" w:hAnsi="Times New Roman" w:cs="Times New Roman"/>
          <w:sz w:val="24"/>
          <w:szCs w:val="24"/>
        </w:rPr>
        <w:t>, dalla madre di famiglia,</w:t>
      </w:r>
      <w:r w:rsidR="00EF5B12" w:rsidRPr="00590BE2">
        <w:rPr>
          <w:rFonts w:ascii="Times New Roman" w:hAnsi="Times New Roman" w:cs="Times New Roman"/>
          <w:sz w:val="24"/>
          <w:szCs w:val="24"/>
        </w:rPr>
        <w:t xml:space="preserve"> </w:t>
      </w:r>
      <w:r w:rsidR="00525AA5" w:rsidRPr="00590BE2">
        <w:rPr>
          <w:rFonts w:ascii="Times New Roman" w:hAnsi="Times New Roman" w:cs="Times New Roman"/>
          <w:sz w:val="24"/>
          <w:szCs w:val="24"/>
        </w:rPr>
        <w:t xml:space="preserve">dall’uomo qualunque, </w:t>
      </w:r>
      <w:r w:rsidR="00EF5B12" w:rsidRPr="00590BE2">
        <w:rPr>
          <w:rFonts w:ascii="Times New Roman" w:hAnsi="Times New Roman" w:cs="Times New Roman"/>
          <w:sz w:val="24"/>
          <w:szCs w:val="24"/>
        </w:rPr>
        <w:t xml:space="preserve">nei confronti </w:t>
      </w:r>
      <w:r w:rsidR="00525AA5" w:rsidRPr="00590BE2">
        <w:rPr>
          <w:rFonts w:ascii="Times New Roman" w:hAnsi="Times New Roman" w:cs="Times New Roman"/>
          <w:sz w:val="24"/>
          <w:szCs w:val="24"/>
        </w:rPr>
        <w:t xml:space="preserve">in particolare </w:t>
      </w:r>
      <w:r w:rsidR="00EF5B12" w:rsidRPr="00590BE2">
        <w:rPr>
          <w:rFonts w:ascii="Times New Roman" w:hAnsi="Times New Roman" w:cs="Times New Roman"/>
          <w:sz w:val="24"/>
          <w:szCs w:val="24"/>
        </w:rPr>
        <w:t xml:space="preserve">di migranti, di </w:t>
      </w:r>
      <w:r w:rsidR="00525AA5" w:rsidRPr="00590BE2">
        <w:rPr>
          <w:rFonts w:ascii="Times New Roman" w:hAnsi="Times New Roman" w:cs="Times New Roman"/>
          <w:sz w:val="24"/>
          <w:szCs w:val="24"/>
        </w:rPr>
        <w:lastRenderedPageBreak/>
        <w:t xml:space="preserve">stranieri, di Rom, </w:t>
      </w:r>
      <w:r w:rsidR="00EF5B12" w:rsidRPr="00590BE2">
        <w:rPr>
          <w:rFonts w:ascii="Times New Roman" w:hAnsi="Times New Roman" w:cs="Times New Roman"/>
          <w:sz w:val="24"/>
          <w:szCs w:val="24"/>
        </w:rPr>
        <w:t>di persone e categorie deboli</w:t>
      </w:r>
      <w:r w:rsidR="00B02381" w:rsidRPr="00590BE2">
        <w:rPr>
          <w:rStyle w:val="Rimandonotaapidipagina"/>
          <w:rFonts w:ascii="Times New Roman" w:hAnsi="Times New Roman" w:cs="Times New Roman"/>
          <w:sz w:val="24"/>
          <w:szCs w:val="24"/>
        </w:rPr>
        <w:footnoteReference w:id="14"/>
      </w:r>
      <w:r w:rsidR="00EF5B12" w:rsidRPr="00590BE2">
        <w:rPr>
          <w:rFonts w:ascii="Times New Roman" w:hAnsi="Times New Roman" w:cs="Times New Roman"/>
          <w:sz w:val="24"/>
          <w:szCs w:val="24"/>
        </w:rPr>
        <w:t xml:space="preserve">. </w:t>
      </w:r>
      <w:proofErr w:type="spellStart"/>
      <w:r w:rsidR="00B929EE" w:rsidRPr="00590BE2">
        <w:rPr>
          <w:rFonts w:ascii="Times New Roman" w:hAnsi="Times New Roman" w:cs="Times New Roman"/>
          <w:sz w:val="24"/>
          <w:szCs w:val="24"/>
        </w:rPr>
        <w:t>Eutopia</w:t>
      </w:r>
      <w:proofErr w:type="spellEnd"/>
      <w:r w:rsidR="00B929EE" w:rsidRPr="00590BE2">
        <w:rPr>
          <w:rFonts w:ascii="Times New Roman" w:hAnsi="Times New Roman" w:cs="Times New Roman"/>
          <w:sz w:val="24"/>
          <w:szCs w:val="24"/>
        </w:rPr>
        <w:t xml:space="preserve"> è cercare di ricreare condizioni di convivenza là dove si sono verificati episodi di violenza fratricida. La giustizia riparativa rientra in questo ambito.</w:t>
      </w:r>
      <w:r w:rsidRPr="00590BE2">
        <w:rPr>
          <w:rFonts w:ascii="Times New Roman" w:hAnsi="Times New Roman" w:cs="Times New Roman"/>
          <w:sz w:val="24"/>
          <w:szCs w:val="24"/>
        </w:rPr>
        <w:t xml:space="preserve"> Ma soprattutto il paradigma della fraternità-</w:t>
      </w:r>
      <w:proofErr w:type="spellStart"/>
      <w:r w:rsidRPr="00590BE2">
        <w:rPr>
          <w:rFonts w:ascii="Times New Roman" w:hAnsi="Times New Roman" w:cs="Times New Roman"/>
          <w:sz w:val="24"/>
          <w:szCs w:val="24"/>
        </w:rPr>
        <w:t>sororità</w:t>
      </w:r>
      <w:proofErr w:type="spellEnd"/>
      <w:r w:rsidRPr="00590BE2">
        <w:rPr>
          <w:rFonts w:ascii="Times New Roman" w:hAnsi="Times New Roman" w:cs="Times New Roman"/>
          <w:sz w:val="24"/>
          <w:szCs w:val="24"/>
        </w:rPr>
        <w:t xml:space="preserve"> vorrebbe prevenire </w:t>
      </w:r>
      <w:r w:rsidR="00525AA5" w:rsidRPr="00590BE2">
        <w:rPr>
          <w:rFonts w:ascii="Times New Roman" w:hAnsi="Times New Roman" w:cs="Times New Roman"/>
          <w:sz w:val="24"/>
          <w:szCs w:val="24"/>
        </w:rPr>
        <w:t xml:space="preserve">tali situazioni violente </w:t>
      </w:r>
      <w:r w:rsidRPr="00590BE2">
        <w:rPr>
          <w:rFonts w:ascii="Times New Roman" w:hAnsi="Times New Roman" w:cs="Times New Roman"/>
          <w:sz w:val="24"/>
          <w:szCs w:val="24"/>
        </w:rPr>
        <w:t>e creare condizioni di comprensione e accoglienza reciproca fondat</w:t>
      </w:r>
      <w:r w:rsidR="00525AA5" w:rsidRPr="00590BE2">
        <w:rPr>
          <w:rFonts w:ascii="Times New Roman" w:hAnsi="Times New Roman" w:cs="Times New Roman"/>
          <w:sz w:val="24"/>
          <w:szCs w:val="24"/>
        </w:rPr>
        <w:t>e</w:t>
      </w:r>
      <w:r w:rsidRPr="00590BE2">
        <w:rPr>
          <w:rFonts w:ascii="Times New Roman" w:hAnsi="Times New Roman" w:cs="Times New Roman"/>
          <w:sz w:val="24"/>
          <w:szCs w:val="24"/>
        </w:rPr>
        <w:t xml:space="preserve"> sull’appartenenza alla comune umanità, fondat</w:t>
      </w:r>
      <w:r w:rsidR="00525AA5" w:rsidRPr="00590BE2">
        <w:rPr>
          <w:rFonts w:ascii="Times New Roman" w:hAnsi="Times New Roman" w:cs="Times New Roman"/>
          <w:sz w:val="24"/>
          <w:szCs w:val="24"/>
        </w:rPr>
        <w:t>e</w:t>
      </w:r>
      <w:r w:rsidRPr="00590BE2">
        <w:rPr>
          <w:rFonts w:ascii="Times New Roman" w:hAnsi="Times New Roman" w:cs="Times New Roman"/>
          <w:sz w:val="24"/>
          <w:szCs w:val="24"/>
        </w:rPr>
        <w:t xml:space="preserve"> cioè sulla comune origine, sulla comune appartenenza e sulla comune destinazione. </w:t>
      </w:r>
      <w:r w:rsidR="00525AA5" w:rsidRPr="00590BE2">
        <w:rPr>
          <w:rFonts w:ascii="Times New Roman" w:hAnsi="Times New Roman" w:cs="Times New Roman"/>
          <w:sz w:val="24"/>
          <w:szCs w:val="24"/>
        </w:rPr>
        <w:t xml:space="preserve">Perché noi umani queste tre dimensioni le abbiamo tutti in comune. </w:t>
      </w:r>
    </w:p>
    <w:p w14:paraId="1F762857" w14:textId="1C0C6A64" w:rsidR="007E3874" w:rsidRPr="00590BE2" w:rsidRDefault="00F553FF" w:rsidP="002103DA">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5. Ponendo l’accento sulla fraternità-</w:t>
      </w:r>
      <w:proofErr w:type="spellStart"/>
      <w:r w:rsidRPr="00590BE2">
        <w:rPr>
          <w:rFonts w:ascii="Times New Roman" w:hAnsi="Times New Roman" w:cs="Times New Roman"/>
          <w:sz w:val="24"/>
          <w:szCs w:val="24"/>
        </w:rPr>
        <w:t>sororità</w:t>
      </w:r>
      <w:proofErr w:type="spellEnd"/>
      <w:r w:rsidRPr="00590BE2">
        <w:rPr>
          <w:rFonts w:ascii="Times New Roman" w:hAnsi="Times New Roman" w:cs="Times New Roman"/>
          <w:sz w:val="24"/>
          <w:szCs w:val="24"/>
        </w:rPr>
        <w:t xml:space="preserve"> non si parla astrattamente dell’umano, ma delle </w:t>
      </w:r>
      <w:r w:rsidRPr="00590BE2">
        <w:rPr>
          <w:rFonts w:ascii="Times New Roman" w:hAnsi="Times New Roman" w:cs="Times New Roman"/>
          <w:i/>
          <w:sz w:val="24"/>
          <w:szCs w:val="24"/>
        </w:rPr>
        <w:t>relazioni</w:t>
      </w:r>
      <w:r w:rsidRPr="00590BE2">
        <w:rPr>
          <w:rFonts w:ascii="Times New Roman" w:hAnsi="Times New Roman" w:cs="Times New Roman"/>
          <w:sz w:val="24"/>
          <w:szCs w:val="24"/>
        </w:rPr>
        <w:t xml:space="preserve"> tra gli umani, a livello interpersonale, familiare, sociale, politico e planetario. Al cuore di questa visione che deve incidere l’agire nell’oggi vi è la dimensione relazionale e la sottolineatura delle relazioni buone tra </w:t>
      </w:r>
      <w:r w:rsidR="00F428A0" w:rsidRPr="00590BE2">
        <w:rPr>
          <w:rFonts w:ascii="Times New Roman" w:hAnsi="Times New Roman" w:cs="Times New Roman"/>
          <w:sz w:val="24"/>
          <w:szCs w:val="24"/>
        </w:rPr>
        <w:t>persone</w:t>
      </w:r>
      <w:r w:rsidRPr="00590BE2">
        <w:rPr>
          <w:rFonts w:ascii="Times New Roman" w:hAnsi="Times New Roman" w:cs="Times New Roman"/>
          <w:sz w:val="24"/>
          <w:szCs w:val="24"/>
        </w:rPr>
        <w:t xml:space="preserve"> e </w:t>
      </w:r>
      <w:r w:rsidR="00F428A0" w:rsidRPr="00590BE2">
        <w:rPr>
          <w:rFonts w:ascii="Times New Roman" w:hAnsi="Times New Roman" w:cs="Times New Roman"/>
          <w:sz w:val="24"/>
          <w:szCs w:val="24"/>
        </w:rPr>
        <w:t xml:space="preserve">tra </w:t>
      </w:r>
      <w:r w:rsidRPr="00590BE2">
        <w:rPr>
          <w:rFonts w:ascii="Times New Roman" w:hAnsi="Times New Roman" w:cs="Times New Roman"/>
          <w:sz w:val="24"/>
          <w:szCs w:val="24"/>
        </w:rPr>
        <w:t>stati.</w:t>
      </w:r>
    </w:p>
    <w:p w14:paraId="10EC9874" w14:textId="47B2B70E" w:rsidR="007E3874" w:rsidRPr="00590BE2" w:rsidRDefault="00B3355E" w:rsidP="002103DA">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6. </w:t>
      </w:r>
      <w:r w:rsidR="00F553FF" w:rsidRPr="00590BE2">
        <w:rPr>
          <w:rFonts w:ascii="Times New Roman" w:hAnsi="Times New Roman" w:cs="Times New Roman"/>
          <w:sz w:val="24"/>
          <w:szCs w:val="24"/>
        </w:rPr>
        <w:t xml:space="preserve">Questo paradigma ci consente di fare un salto anche sul piano antropologico e accostare alla categoria dell’altro quella del </w:t>
      </w:r>
      <w:r w:rsidR="00F553FF" w:rsidRPr="00590BE2">
        <w:rPr>
          <w:rFonts w:ascii="Times New Roman" w:hAnsi="Times New Roman" w:cs="Times New Roman"/>
          <w:i/>
          <w:sz w:val="24"/>
          <w:szCs w:val="24"/>
        </w:rPr>
        <w:t>simile</w:t>
      </w:r>
      <w:r w:rsidR="00F553FF" w:rsidRPr="00590BE2">
        <w:rPr>
          <w:rFonts w:ascii="Times New Roman" w:hAnsi="Times New Roman" w:cs="Times New Roman"/>
          <w:sz w:val="24"/>
          <w:szCs w:val="24"/>
        </w:rPr>
        <w:t>. L’altro è anzitutto</w:t>
      </w:r>
      <w:r w:rsidRPr="00590BE2">
        <w:rPr>
          <w:rFonts w:ascii="Times New Roman" w:hAnsi="Times New Roman" w:cs="Times New Roman"/>
          <w:sz w:val="24"/>
          <w:szCs w:val="24"/>
        </w:rPr>
        <w:t xml:space="preserve"> e prima di tutto</w:t>
      </w:r>
      <w:r w:rsidR="00F553FF" w:rsidRPr="00590BE2">
        <w:rPr>
          <w:rFonts w:ascii="Times New Roman" w:hAnsi="Times New Roman" w:cs="Times New Roman"/>
          <w:sz w:val="24"/>
          <w:szCs w:val="24"/>
        </w:rPr>
        <w:t xml:space="preserve"> un mio simile. </w:t>
      </w:r>
      <w:r w:rsidR="00AA3F24" w:rsidRPr="00590BE2">
        <w:rPr>
          <w:rFonts w:ascii="Times New Roman" w:hAnsi="Times New Roman" w:cs="Times New Roman"/>
          <w:sz w:val="24"/>
          <w:szCs w:val="24"/>
        </w:rPr>
        <w:t xml:space="preserve">La categoria ampiamente diffusa dell’alterità rafforza le concezioni identitarie, mentre quella </w:t>
      </w:r>
      <w:r w:rsidRPr="00590BE2">
        <w:rPr>
          <w:rFonts w:ascii="Times New Roman" w:hAnsi="Times New Roman" w:cs="Times New Roman"/>
          <w:sz w:val="24"/>
          <w:szCs w:val="24"/>
        </w:rPr>
        <w:t xml:space="preserve">della </w:t>
      </w:r>
      <w:r w:rsidR="00AA3F24" w:rsidRPr="00590BE2">
        <w:rPr>
          <w:rFonts w:ascii="Times New Roman" w:hAnsi="Times New Roman" w:cs="Times New Roman"/>
          <w:sz w:val="24"/>
          <w:szCs w:val="24"/>
        </w:rPr>
        <w:t>somigli</w:t>
      </w:r>
      <w:r w:rsidRPr="00590BE2">
        <w:rPr>
          <w:rFonts w:ascii="Times New Roman" w:hAnsi="Times New Roman" w:cs="Times New Roman"/>
          <w:sz w:val="24"/>
          <w:szCs w:val="24"/>
        </w:rPr>
        <w:t>anza aiuta e rafforza la convivenza.</w:t>
      </w:r>
      <w:r w:rsidR="00921028" w:rsidRPr="00590BE2">
        <w:rPr>
          <w:rFonts w:ascii="Times New Roman" w:hAnsi="Times New Roman" w:cs="Times New Roman"/>
          <w:sz w:val="24"/>
          <w:szCs w:val="24"/>
        </w:rPr>
        <w:t xml:space="preserve"> Nelle sue infinite diversità, linguistiche, etniche, culturali, religiose, l’altro è un mio simile, con una dignità e dei diritti che sono analoghi ai miei perché comuni a ogni umano.</w:t>
      </w:r>
    </w:p>
    <w:p w14:paraId="29336D92" w14:textId="5CC7196F" w:rsidR="00611760" w:rsidRPr="00590BE2" w:rsidRDefault="00E030DD" w:rsidP="005E44AF">
      <w:pPr>
        <w:spacing w:line="240" w:lineRule="auto"/>
        <w:ind w:firstLine="709"/>
        <w:jc w:val="both"/>
        <w:rPr>
          <w:rFonts w:ascii="Times New Roman" w:hAnsi="Times New Roman" w:cs="Times New Roman"/>
          <w:sz w:val="24"/>
          <w:szCs w:val="24"/>
        </w:rPr>
      </w:pPr>
      <w:r w:rsidRPr="00590BE2">
        <w:rPr>
          <w:rFonts w:ascii="Times New Roman" w:hAnsi="Times New Roman" w:cs="Times New Roman"/>
          <w:sz w:val="24"/>
          <w:szCs w:val="24"/>
        </w:rPr>
        <w:t xml:space="preserve">7. </w:t>
      </w:r>
      <w:r w:rsidR="00B330CC" w:rsidRPr="00590BE2">
        <w:rPr>
          <w:rFonts w:ascii="Times New Roman" w:hAnsi="Times New Roman" w:cs="Times New Roman"/>
          <w:sz w:val="24"/>
          <w:szCs w:val="24"/>
        </w:rPr>
        <w:t>Questo paradigma offre anche un diverso punto di vista da cui osservare la storia che non è anzitutto storia di guerre e di imperi, di governi e amministrazioni, ma è storia di storie, storie di persone, di gruppi umani, di famiglie, di volti e di nomi precisi. È “storia di alleanze di vita e di fraternità in cammino”</w:t>
      </w:r>
      <w:r w:rsidR="00B330CC" w:rsidRPr="00590BE2">
        <w:rPr>
          <w:rStyle w:val="Rimandonotaapidipagina"/>
          <w:rFonts w:ascii="Times New Roman" w:hAnsi="Times New Roman" w:cs="Times New Roman"/>
          <w:sz w:val="24"/>
          <w:szCs w:val="24"/>
        </w:rPr>
        <w:footnoteReference w:id="15"/>
      </w:r>
      <w:r w:rsidR="00FD28FF" w:rsidRPr="00590BE2">
        <w:rPr>
          <w:rFonts w:ascii="Times New Roman" w:hAnsi="Times New Roman" w:cs="Times New Roman"/>
          <w:sz w:val="24"/>
          <w:szCs w:val="24"/>
        </w:rPr>
        <w:t>.</w:t>
      </w:r>
      <w:r w:rsidRPr="00590BE2">
        <w:rPr>
          <w:rFonts w:ascii="Times New Roman" w:hAnsi="Times New Roman" w:cs="Times New Roman"/>
          <w:sz w:val="24"/>
          <w:szCs w:val="24"/>
        </w:rPr>
        <w:t xml:space="preserve"> In questo senso anche la politica può rimodularsi come politica dei volti</w:t>
      </w:r>
      <w:r w:rsidR="00611760" w:rsidRPr="00590BE2">
        <w:rPr>
          <w:rFonts w:ascii="Times New Roman" w:hAnsi="Times New Roman" w:cs="Times New Roman"/>
          <w:sz w:val="24"/>
          <w:szCs w:val="24"/>
        </w:rPr>
        <w:t xml:space="preserve">, una politica in cui il “noi” della collettività si articoli con il massimo rispetto per l’“io” di ciascuno, con il volto e il corpo di ciascuno. Si pensi al significato simbolico assunto recentemente da volti come quelli di Giulio Regeni e di Masha </w:t>
      </w:r>
      <w:proofErr w:type="spellStart"/>
      <w:r w:rsidR="00611760" w:rsidRPr="00590BE2">
        <w:rPr>
          <w:rFonts w:ascii="Times New Roman" w:hAnsi="Times New Roman" w:cs="Times New Roman"/>
          <w:sz w:val="24"/>
          <w:szCs w:val="24"/>
        </w:rPr>
        <w:t>Amini</w:t>
      </w:r>
      <w:proofErr w:type="spellEnd"/>
      <w:r w:rsidR="00611760" w:rsidRPr="00590BE2">
        <w:rPr>
          <w:rFonts w:ascii="Times New Roman" w:hAnsi="Times New Roman" w:cs="Times New Roman"/>
          <w:sz w:val="24"/>
          <w:szCs w:val="24"/>
        </w:rPr>
        <w:t>.</w:t>
      </w:r>
      <w:r w:rsidR="009A503B" w:rsidRPr="00590BE2">
        <w:rPr>
          <w:rFonts w:ascii="Times New Roman" w:hAnsi="Times New Roman" w:cs="Times New Roman"/>
          <w:sz w:val="24"/>
          <w:szCs w:val="24"/>
        </w:rPr>
        <w:t xml:space="preserve"> Ma pensiamo anche ai morti senza nome e </w:t>
      </w:r>
      <w:r w:rsidR="00525AA5" w:rsidRPr="00590BE2">
        <w:rPr>
          <w:rFonts w:ascii="Times New Roman" w:hAnsi="Times New Roman" w:cs="Times New Roman"/>
          <w:sz w:val="24"/>
          <w:szCs w:val="24"/>
        </w:rPr>
        <w:t xml:space="preserve">senza </w:t>
      </w:r>
      <w:r w:rsidR="009A503B" w:rsidRPr="00590BE2">
        <w:rPr>
          <w:rFonts w:ascii="Times New Roman" w:hAnsi="Times New Roman" w:cs="Times New Roman"/>
          <w:sz w:val="24"/>
          <w:szCs w:val="24"/>
        </w:rPr>
        <w:t>volto degli annegati nel Mediterraneo cercando di giungere in Italia e in Europa.</w:t>
      </w:r>
      <w:r w:rsidR="000E280F" w:rsidRPr="00590BE2">
        <w:rPr>
          <w:rFonts w:ascii="Times New Roman" w:hAnsi="Times New Roman" w:cs="Times New Roman"/>
          <w:sz w:val="24"/>
          <w:szCs w:val="24"/>
        </w:rPr>
        <w:t xml:space="preserve"> Qui dare un volto a chi non ce l’ha significa riconoscere diritti e protezione.</w:t>
      </w:r>
    </w:p>
    <w:p w14:paraId="50714E68" w14:textId="724029E3" w:rsidR="005E44AF" w:rsidRPr="00590BE2" w:rsidRDefault="00FE7568" w:rsidP="005E44AF">
      <w:pPr>
        <w:spacing w:line="240" w:lineRule="auto"/>
        <w:ind w:firstLine="709"/>
        <w:jc w:val="both"/>
        <w:rPr>
          <w:rFonts w:ascii="Times New Roman" w:hAnsi="Times New Roman" w:cs="Times New Roman"/>
          <w:sz w:val="24"/>
          <w:szCs w:val="24"/>
        </w:rPr>
      </w:pPr>
      <w:r w:rsidRPr="00590BE2">
        <w:rPr>
          <w:rFonts w:ascii="Times New Roman" w:hAnsi="Times New Roman" w:cs="Times New Roman"/>
          <w:sz w:val="24"/>
          <w:szCs w:val="24"/>
        </w:rPr>
        <w:t xml:space="preserve">8. </w:t>
      </w:r>
      <w:r w:rsidR="00D1690A" w:rsidRPr="00590BE2">
        <w:rPr>
          <w:rFonts w:ascii="Times New Roman" w:hAnsi="Times New Roman" w:cs="Times New Roman"/>
          <w:sz w:val="24"/>
          <w:szCs w:val="24"/>
        </w:rPr>
        <w:t>Quest</w:t>
      </w:r>
      <w:r w:rsidR="0009282D" w:rsidRPr="00590BE2">
        <w:rPr>
          <w:rFonts w:ascii="Times New Roman" w:hAnsi="Times New Roman" w:cs="Times New Roman"/>
          <w:sz w:val="24"/>
          <w:szCs w:val="24"/>
        </w:rPr>
        <w:t xml:space="preserve">o paradigma è importante perché prende sul serio l’universale esperienza della sofferenza. Dopo la devastante esperienza della seconda guerra mondiale la Dichiarazione universale dei Diritti dell’uomo (1948) afferma nell’articolo 1: “Tutti gli esseri umani nascono liberi ed eguali in dignità e diritti. Essi sono dotati di ragione e di coscienza e devono perciò agire gli uni verso gli altri in spirito di fratellanza”. </w:t>
      </w:r>
      <w:r w:rsidR="00DD10A4" w:rsidRPr="00590BE2">
        <w:rPr>
          <w:rFonts w:ascii="Times New Roman" w:hAnsi="Times New Roman" w:cs="Times New Roman"/>
          <w:sz w:val="24"/>
          <w:szCs w:val="24"/>
        </w:rPr>
        <w:t>È l’esperienza della sofferenza che fonda ultimamente la fraternità-</w:t>
      </w:r>
      <w:proofErr w:type="spellStart"/>
      <w:r w:rsidR="00DD10A4" w:rsidRPr="00590BE2">
        <w:rPr>
          <w:rFonts w:ascii="Times New Roman" w:hAnsi="Times New Roman" w:cs="Times New Roman"/>
          <w:sz w:val="24"/>
          <w:szCs w:val="24"/>
        </w:rPr>
        <w:t>sororità</w:t>
      </w:r>
      <w:proofErr w:type="spellEnd"/>
      <w:r w:rsidR="00DD10A4" w:rsidRPr="00590BE2">
        <w:rPr>
          <w:rFonts w:ascii="Times New Roman" w:hAnsi="Times New Roman" w:cs="Times New Roman"/>
          <w:sz w:val="24"/>
          <w:szCs w:val="24"/>
        </w:rPr>
        <w:t xml:space="preserve">. </w:t>
      </w:r>
      <w:r w:rsidR="00656AB8" w:rsidRPr="00590BE2">
        <w:rPr>
          <w:rFonts w:ascii="Times New Roman" w:hAnsi="Times New Roman" w:cs="Times New Roman"/>
          <w:sz w:val="24"/>
          <w:szCs w:val="24"/>
        </w:rPr>
        <w:t>Ha scritto Simone Weil: “La fraternità germoglia facilmente nella compassione per una sventura che, imponendo a ognuno la sua parte di sofferenza, pone in pericolo qualcosa che è molto più prezioso del benessere di ciascuno. L’orgoglio nazionale, invece, nella prosperità come nella sventura, è incapace di suscitare una fraternità reale e calda”</w:t>
      </w:r>
      <w:r w:rsidR="00656AB8" w:rsidRPr="00590BE2">
        <w:rPr>
          <w:rStyle w:val="Rimandonotaapidipagina"/>
          <w:rFonts w:ascii="Times New Roman" w:hAnsi="Times New Roman" w:cs="Times New Roman"/>
          <w:sz w:val="24"/>
          <w:szCs w:val="24"/>
        </w:rPr>
        <w:footnoteReference w:id="16"/>
      </w:r>
      <w:r w:rsidR="00656AB8" w:rsidRPr="00590BE2">
        <w:rPr>
          <w:rFonts w:ascii="Times New Roman" w:hAnsi="Times New Roman" w:cs="Times New Roman"/>
          <w:sz w:val="24"/>
          <w:szCs w:val="24"/>
        </w:rPr>
        <w:t xml:space="preserve">. </w:t>
      </w:r>
      <w:r w:rsidR="003C61CF" w:rsidRPr="00590BE2">
        <w:rPr>
          <w:rFonts w:ascii="Times New Roman" w:hAnsi="Times New Roman" w:cs="Times New Roman"/>
          <w:sz w:val="24"/>
          <w:szCs w:val="24"/>
        </w:rPr>
        <w:t xml:space="preserve">Riconoscere la vulnerabilità e la sofferenza è la via che conduce alla fraternità. </w:t>
      </w:r>
      <w:r w:rsidR="00925321" w:rsidRPr="00590BE2">
        <w:rPr>
          <w:rFonts w:ascii="Times New Roman" w:hAnsi="Times New Roman" w:cs="Times New Roman"/>
          <w:sz w:val="24"/>
          <w:szCs w:val="24"/>
        </w:rPr>
        <w:t xml:space="preserve">La sofferenza dell’altro, la sua malattia, la sua mancanza di libertà, il suo essere ridotto in miseria, </w:t>
      </w:r>
      <w:r w:rsidR="00E11B35" w:rsidRPr="00590BE2">
        <w:rPr>
          <w:rFonts w:ascii="Times New Roman" w:hAnsi="Times New Roman" w:cs="Times New Roman"/>
          <w:sz w:val="24"/>
          <w:szCs w:val="24"/>
        </w:rPr>
        <w:t xml:space="preserve">il suo patire la fame e la sete, il suo essere discriminato, </w:t>
      </w:r>
      <w:r w:rsidR="00D90422" w:rsidRPr="00590BE2">
        <w:rPr>
          <w:rFonts w:ascii="Times New Roman" w:hAnsi="Times New Roman" w:cs="Times New Roman"/>
          <w:sz w:val="24"/>
          <w:szCs w:val="24"/>
        </w:rPr>
        <w:t xml:space="preserve">oppresso, </w:t>
      </w:r>
      <w:r w:rsidR="00E11B35" w:rsidRPr="00590BE2">
        <w:rPr>
          <w:rFonts w:ascii="Times New Roman" w:hAnsi="Times New Roman" w:cs="Times New Roman"/>
          <w:sz w:val="24"/>
          <w:szCs w:val="24"/>
        </w:rPr>
        <w:t>sono un appello che si rivolgono a me e mi scuotono e sollecitano la mia responsabilità. Mi comporterò con indifferenza o con responsabilità? Da fratello o da estraneo?</w:t>
      </w:r>
      <w:r w:rsidR="005D6840" w:rsidRPr="00590BE2">
        <w:rPr>
          <w:rFonts w:ascii="Times New Roman" w:hAnsi="Times New Roman" w:cs="Times New Roman"/>
          <w:sz w:val="24"/>
          <w:szCs w:val="24"/>
        </w:rPr>
        <w:t xml:space="preserve"> </w:t>
      </w:r>
      <w:r w:rsidR="00296756" w:rsidRPr="00590BE2">
        <w:rPr>
          <w:rFonts w:ascii="Times New Roman" w:hAnsi="Times New Roman" w:cs="Times New Roman"/>
          <w:sz w:val="24"/>
          <w:szCs w:val="24"/>
        </w:rPr>
        <w:t xml:space="preserve">Così si esprime </w:t>
      </w:r>
      <w:proofErr w:type="spellStart"/>
      <w:r w:rsidR="00296756" w:rsidRPr="00590BE2">
        <w:rPr>
          <w:rFonts w:ascii="Times New Roman" w:hAnsi="Times New Roman" w:cs="Times New Roman"/>
          <w:sz w:val="24"/>
          <w:szCs w:val="24"/>
        </w:rPr>
        <w:t>Lévinas</w:t>
      </w:r>
      <w:proofErr w:type="spellEnd"/>
      <w:r w:rsidR="00296756" w:rsidRPr="00590BE2">
        <w:rPr>
          <w:rFonts w:ascii="Times New Roman" w:hAnsi="Times New Roman" w:cs="Times New Roman"/>
          <w:sz w:val="24"/>
          <w:szCs w:val="24"/>
        </w:rPr>
        <w:t>: “Il dolore isola assolutamente ed è da questo isolamento assoluto che nasce l’appello all’altro, l’invocazione all’altro… Non è la molteplicità umana che crea la socialità, ma è questa relazione strana che inizia nel dolore, nel mio dolore in cui faccio appello all’altro, e nel suo dolore che mi turba, nel dolore dell’altro che non mi è indifferente</w:t>
      </w:r>
      <w:r w:rsidR="002103DA" w:rsidRPr="00590BE2">
        <w:rPr>
          <w:rFonts w:ascii="Times New Roman" w:hAnsi="Times New Roman" w:cs="Times New Roman"/>
          <w:sz w:val="24"/>
          <w:szCs w:val="24"/>
        </w:rPr>
        <w:t>”</w:t>
      </w:r>
      <w:r w:rsidR="00296756" w:rsidRPr="00590BE2">
        <w:rPr>
          <w:rFonts w:ascii="Times New Roman" w:hAnsi="Times New Roman" w:cs="Times New Roman"/>
          <w:sz w:val="24"/>
          <w:szCs w:val="24"/>
        </w:rPr>
        <w:t>.</w:t>
      </w:r>
      <w:r w:rsidR="00940205" w:rsidRPr="00590BE2">
        <w:rPr>
          <w:rFonts w:ascii="Times New Roman" w:hAnsi="Times New Roman" w:cs="Times New Roman"/>
          <w:sz w:val="24"/>
          <w:szCs w:val="24"/>
        </w:rPr>
        <w:t xml:space="preserve"> </w:t>
      </w:r>
      <w:r w:rsidR="005D6840" w:rsidRPr="00590BE2">
        <w:rPr>
          <w:rFonts w:ascii="Times New Roman" w:hAnsi="Times New Roman" w:cs="Times New Roman"/>
          <w:sz w:val="24"/>
          <w:szCs w:val="24"/>
        </w:rPr>
        <w:t xml:space="preserve">È stato scritto ottimamente: “Alla </w:t>
      </w:r>
      <w:r w:rsidR="005D6840" w:rsidRPr="00590BE2">
        <w:rPr>
          <w:rFonts w:ascii="Times New Roman" w:hAnsi="Times New Roman" w:cs="Times New Roman"/>
          <w:sz w:val="24"/>
          <w:szCs w:val="24"/>
        </w:rPr>
        <w:lastRenderedPageBreak/>
        <w:t xml:space="preserve">base della fraternità, e della possibilità di una coesistenza armonica di questa con la libertà e l’eguaglianza, si pone un’istanza antropologica e cioè il riconoscimento che ciò che è davvero e radicalmente universale nell’esperienza umana è un dato di finitudine e di fragilità, avvalorato tragicamente dalla morte. La cura della sofferenza è … la sola via capace di rifondare il legame sociale. Nel movimento di apertura all’altro … insieme alla fraternità si genera libertà, perché la libertà vive solo </w:t>
      </w:r>
      <w:r w:rsidR="005D6840" w:rsidRPr="00590BE2">
        <w:rPr>
          <w:rFonts w:ascii="Times New Roman" w:hAnsi="Times New Roman" w:cs="Times New Roman"/>
          <w:i/>
          <w:sz w:val="24"/>
          <w:szCs w:val="24"/>
        </w:rPr>
        <w:t>nel</w:t>
      </w:r>
      <w:r w:rsidR="005D6840" w:rsidRPr="00590BE2">
        <w:rPr>
          <w:rFonts w:ascii="Times New Roman" w:hAnsi="Times New Roman" w:cs="Times New Roman"/>
          <w:sz w:val="24"/>
          <w:szCs w:val="24"/>
        </w:rPr>
        <w:t xml:space="preserve"> e </w:t>
      </w:r>
      <w:r w:rsidR="005D6840" w:rsidRPr="00590BE2">
        <w:rPr>
          <w:rFonts w:ascii="Times New Roman" w:hAnsi="Times New Roman" w:cs="Times New Roman"/>
          <w:i/>
          <w:sz w:val="24"/>
          <w:szCs w:val="24"/>
        </w:rPr>
        <w:t>del</w:t>
      </w:r>
      <w:r w:rsidR="005D6840" w:rsidRPr="00590BE2">
        <w:rPr>
          <w:rFonts w:ascii="Times New Roman" w:hAnsi="Times New Roman" w:cs="Times New Roman"/>
          <w:sz w:val="24"/>
          <w:szCs w:val="24"/>
        </w:rPr>
        <w:t xml:space="preserve"> legame, </w:t>
      </w:r>
      <w:r w:rsidR="005D6840" w:rsidRPr="00590BE2">
        <w:rPr>
          <w:rFonts w:ascii="Times New Roman" w:hAnsi="Times New Roman" w:cs="Times New Roman"/>
          <w:i/>
          <w:sz w:val="24"/>
          <w:szCs w:val="24"/>
        </w:rPr>
        <w:t>nella</w:t>
      </w:r>
      <w:r w:rsidR="005D6840" w:rsidRPr="00590BE2">
        <w:rPr>
          <w:rFonts w:ascii="Times New Roman" w:hAnsi="Times New Roman" w:cs="Times New Roman"/>
          <w:sz w:val="24"/>
          <w:szCs w:val="24"/>
        </w:rPr>
        <w:t xml:space="preserve"> e </w:t>
      </w:r>
      <w:r w:rsidR="005D6840" w:rsidRPr="00590BE2">
        <w:rPr>
          <w:rFonts w:ascii="Times New Roman" w:hAnsi="Times New Roman" w:cs="Times New Roman"/>
          <w:i/>
          <w:sz w:val="24"/>
          <w:szCs w:val="24"/>
        </w:rPr>
        <w:t>della</w:t>
      </w:r>
      <w:r w:rsidR="005D6840" w:rsidRPr="00590BE2">
        <w:rPr>
          <w:rFonts w:ascii="Times New Roman" w:hAnsi="Times New Roman" w:cs="Times New Roman"/>
          <w:sz w:val="24"/>
          <w:szCs w:val="24"/>
        </w:rPr>
        <w:t xml:space="preserve"> cura fraterna”</w:t>
      </w:r>
      <w:r w:rsidR="005D6840" w:rsidRPr="00590BE2">
        <w:rPr>
          <w:rStyle w:val="Rimandonotaapidipagina"/>
          <w:rFonts w:ascii="Times New Roman" w:hAnsi="Times New Roman" w:cs="Times New Roman"/>
          <w:sz w:val="24"/>
          <w:szCs w:val="24"/>
        </w:rPr>
        <w:footnoteReference w:id="17"/>
      </w:r>
      <w:r w:rsidR="005D6840" w:rsidRPr="00590BE2">
        <w:rPr>
          <w:rFonts w:ascii="Times New Roman" w:hAnsi="Times New Roman" w:cs="Times New Roman"/>
          <w:sz w:val="24"/>
          <w:szCs w:val="24"/>
        </w:rPr>
        <w:t>.</w:t>
      </w:r>
      <w:r w:rsidR="00940205" w:rsidRPr="00590BE2">
        <w:rPr>
          <w:rFonts w:ascii="Times New Roman" w:hAnsi="Times New Roman" w:cs="Times New Roman"/>
          <w:sz w:val="24"/>
          <w:szCs w:val="24"/>
        </w:rPr>
        <w:t xml:space="preserve"> La fraternità diviene così uno schierarsi apertamente accanto al debole, al povero, all’oppresso. </w:t>
      </w:r>
      <w:r w:rsidR="00F25BF3" w:rsidRPr="00590BE2">
        <w:rPr>
          <w:rFonts w:ascii="Times New Roman" w:hAnsi="Times New Roman" w:cs="Times New Roman"/>
          <w:sz w:val="24"/>
          <w:szCs w:val="24"/>
        </w:rPr>
        <w:t>La fraternità</w:t>
      </w:r>
      <w:r w:rsidR="00940205" w:rsidRPr="00590BE2">
        <w:rPr>
          <w:rFonts w:ascii="Times New Roman" w:hAnsi="Times New Roman" w:cs="Times New Roman"/>
          <w:sz w:val="24"/>
          <w:szCs w:val="24"/>
        </w:rPr>
        <w:t xml:space="preserve"> si situa dalla parte dei senza voce, dei senza diritti, delle vittime. E troverà i suoi nemici negli oppressori, nei ricchi e potenti, nei guerrafondai. Non si tratta di lotta di classe, ma di lotta per accedere al riconoscimento del proprio diritto ad esistere in quanto essere umano. </w:t>
      </w:r>
      <w:r w:rsidR="00197FA7" w:rsidRPr="00590BE2">
        <w:rPr>
          <w:rFonts w:ascii="Times New Roman" w:hAnsi="Times New Roman" w:cs="Times New Roman"/>
          <w:sz w:val="24"/>
          <w:szCs w:val="24"/>
        </w:rPr>
        <w:t xml:space="preserve">Se volete, questa è la forma che assume </w:t>
      </w:r>
      <w:r w:rsidR="00FB625F" w:rsidRPr="00590BE2">
        <w:rPr>
          <w:rFonts w:ascii="Times New Roman" w:hAnsi="Times New Roman" w:cs="Times New Roman"/>
          <w:sz w:val="24"/>
          <w:szCs w:val="24"/>
        </w:rPr>
        <w:t xml:space="preserve">oggi </w:t>
      </w:r>
      <w:r w:rsidR="00197FA7" w:rsidRPr="00590BE2">
        <w:rPr>
          <w:rFonts w:ascii="Times New Roman" w:hAnsi="Times New Roman" w:cs="Times New Roman"/>
          <w:sz w:val="24"/>
          <w:szCs w:val="24"/>
        </w:rPr>
        <w:t>la lotta di classe</w:t>
      </w:r>
      <w:r w:rsidR="005C770D" w:rsidRPr="00590BE2">
        <w:rPr>
          <w:rFonts w:ascii="Times New Roman" w:hAnsi="Times New Roman" w:cs="Times New Roman"/>
          <w:sz w:val="24"/>
          <w:szCs w:val="24"/>
        </w:rPr>
        <w:t xml:space="preserve"> di ieri</w:t>
      </w:r>
      <w:r w:rsidR="00197FA7" w:rsidRPr="00590BE2">
        <w:rPr>
          <w:rFonts w:ascii="Times New Roman" w:hAnsi="Times New Roman" w:cs="Times New Roman"/>
          <w:sz w:val="24"/>
          <w:szCs w:val="24"/>
        </w:rPr>
        <w:t xml:space="preserve">. </w:t>
      </w:r>
      <w:r w:rsidR="005E44AF" w:rsidRPr="00590BE2">
        <w:rPr>
          <w:rFonts w:ascii="Times New Roman" w:hAnsi="Times New Roman" w:cs="Times New Roman"/>
          <w:sz w:val="24"/>
          <w:szCs w:val="24"/>
        </w:rPr>
        <w:t xml:space="preserve">Nel film-documentario </w:t>
      </w:r>
      <w:r w:rsidR="005E44AF" w:rsidRPr="00590BE2">
        <w:rPr>
          <w:rFonts w:ascii="Times New Roman" w:hAnsi="Times New Roman" w:cs="Times New Roman"/>
          <w:i/>
          <w:sz w:val="24"/>
          <w:szCs w:val="24"/>
        </w:rPr>
        <w:t>Come un uomo sulla terra</w:t>
      </w:r>
      <w:r w:rsidR="005E44AF" w:rsidRPr="00590BE2">
        <w:rPr>
          <w:rFonts w:ascii="Times New Roman" w:hAnsi="Times New Roman" w:cs="Times New Roman"/>
          <w:sz w:val="24"/>
          <w:szCs w:val="24"/>
        </w:rPr>
        <w:t xml:space="preserve"> si narra di un etiope arrivato in Libia dopo un infernale viaggio dall’Etiopia attraverso il Sudan, per raggiungere l’Italia. Quest’uomo, che nel balletto di complicità tra polizia libica e trafficanti di uomini è stato arrestato sette volte e rivenduto cinque, afferma: “Come esseri umani avrebbero dovuto riconoscerci una minima dignità”; “Se qualcuno mi chiede di che etnia sono, io dico: Io sono etiope, io sono un uomo”</w:t>
      </w:r>
      <w:r w:rsidR="005E44AF" w:rsidRPr="00590BE2">
        <w:rPr>
          <w:rStyle w:val="Rimandonotaapidipagina"/>
          <w:rFonts w:ascii="Times New Roman" w:hAnsi="Times New Roman" w:cs="Times New Roman"/>
          <w:sz w:val="24"/>
          <w:szCs w:val="24"/>
        </w:rPr>
        <w:footnoteReference w:id="18"/>
      </w:r>
      <w:r w:rsidR="005E44AF" w:rsidRPr="00590BE2">
        <w:rPr>
          <w:rFonts w:ascii="Times New Roman" w:hAnsi="Times New Roman" w:cs="Times New Roman"/>
          <w:sz w:val="24"/>
          <w:szCs w:val="24"/>
        </w:rPr>
        <w:t>.</w:t>
      </w:r>
      <w:r w:rsidR="005C39B5" w:rsidRPr="00590BE2">
        <w:rPr>
          <w:rFonts w:ascii="Times New Roman" w:hAnsi="Times New Roman" w:cs="Times New Roman"/>
          <w:sz w:val="24"/>
          <w:szCs w:val="24"/>
        </w:rPr>
        <w:t xml:space="preserve"> Occorre valorizzare la fraternità-</w:t>
      </w:r>
      <w:proofErr w:type="spellStart"/>
      <w:r w:rsidR="005C39B5" w:rsidRPr="00590BE2">
        <w:rPr>
          <w:rFonts w:ascii="Times New Roman" w:hAnsi="Times New Roman" w:cs="Times New Roman"/>
          <w:sz w:val="24"/>
          <w:szCs w:val="24"/>
        </w:rPr>
        <w:t>sororità</w:t>
      </w:r>
      <w:proofErr w:type="spellEnd"/>
      <w:r w:rsidR="005C39B5" w:rsidRPr="00590BE2">
        <w:rPr>
          <w:rFonts w:ascii="Times New Roman" w:hAnsi="Times New Roman" w:cs="Times New Roman"/>
          <w:sz w:val="24"/>
          <w:szCs w:val="24"/>
        </w:rPr>
        <w:t xml:space="preserve"> universali per salvare l’umanità. </w:t>
      </w:r>
    </w:p>
    <w:p w14:paraId="36B82140" w14:textId="722A06B7" w:rsidR="00B3355E" w:rsidRPr="00590BE2" w:rsidRDefault="005C39B5" w:rsidP="00505DE6">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r>
      <w:r w:rsidR="00033DBF" w:rsidRPr="00590BE2">
        <w:rPr>
          <w:rFonts w:ascii="Times New Roman" w:hAnsi="Times New Roman" w:cs="Times New Roman"/>
          <w:sz w:val="24"/>
          <w:szCs w:val="24"/>
        </w:rPr>
        <w:t xml:space="preserve">9. </w:t>
      </w:r>
      <w:r w:rsidR="00505DE6" w:rsidRPr="00590BE2">
        <w:rPr>
          <w:rFonts w:ascii="Times New Roman" w:hAnsi="Times New Roman" w:cs="Times New Roman"/>
          <w:sz w:val="24"/>
          <w:szCs w:val="24"/>
        </w:rPr>
        <w:t>Il paradigma della fraternità-</w:t>
      </w:r>
      <w:proofErr w:type="spellStart"/>
      <w:r w:rsidR="00505DE6" w:rsidRPr="00590BE2">
        <w:rPr>
          <w:rFonts w:ascii="Times New Roman" w:hAnsi="Times New Roman" w:cs="Times New Roman"/>
          <w:sz w:val="24"/>
          <w:szCs w:val="24"/>
        </w:rPr>
        <w:t>sororità</w:t>
      </w:r>
      <w:proofErr w:type="spellEnd"/>
      <w:r w:rsidR="00505DE6" w:rsidRPr="00590BE2">
        <w:rPr>
          <w:rFonts w:ascii="Times New Roman" w:hAnsi="Times New Roman" w:cs="Times New Roman"/>
          <w:sz w:val="24"/>
          <w:szCs w:val="24"/>
        </w:rPr>
        <w:t xml:space="preserve"> è una visione che risponde alla complessità del mondo odierno. Il fenomeno della globalizzazione ci pone davanti alla novità della condizione umana nel senso che assistiamo alla nascita di una comunità planetaria caratterizzata da una fitta rete di influenze e correlazioni, di interconnessioni e comunicazioni a livello planetario. </w:t>
      </w:r>
      <w:r w:rsidR="00033DBF" w:rsidRPr="00590BE2">
        <w:rPr>
          <w:rFonts w:ascii="Times New Roman" w:hAnsi="Times New Roman" w:cs="Times New Roman"/>
          <w:sz w:val="24"/>
          <w:szCs w:val="24"/>
        </w:rPr>
        <w:t>Questo è condiz</w:t>
      </w:r>
      <w:r w:rsidR="00886FF2" w:rsidRPr="00590BE2">
        <w:rPr>
          <w:rFonts w:ascii="Times New Roman" w:hAnsi="Times New Roman" w:cs="Times New Roman"/>
          <w:sz w:val="24"/>
          <w:szCs w:val="24"/>
        </w:rPr>
        <w:t>io</w:t>
      </w:r>
      <w:r w:rsidR="00033DBF" w:rsidRPr="00590BE2">
        <w:rPr>
          <w:rFonts w:ascii="Times New Roman" w:hAnsi="Times New Roman" w:cs="Times New Roman"/>
          <w:sz w:val="24"/>
          <w:szCs w:val="24"/>
        </w:rPr>
        <w:t xml:space="preserve">ne sia di opportunità sia di conflitti e gravi pericoli. </w:t>
      </w:r>
      <w:r w:rsidR="00505DE6" w:rsidRPr="00590BE2">
        <w:rPr>
          <w:rFonts w:ascii="Times New Roman" w:hAnsi="Times New Roman" w:cs="Times New Roman"/>
          <w:sz w:val="24"/>
          <w:szCs w:val="24"/>
        </w:rPr>
        <w:t xml:space="preserve">Un mondo in cui tutto è in relazione ed è interconnesso richiede di affrontare la sfida avendo chiaro la visione di ciò cui si tende, ciò verso cui si vuole andare. Verso </w:t>
      </w:r>
      <w:proofErr w:type="spellStart"/>
      <w:r w:rsidR="00505DE6" w:rsidRPr="00590BE2">
        <w:rPr>
          <w:rFonts w:ascii="Times New Roman" w:hAnsi="Times New Roman" w:cs="Times New Roman"/>
          <w:sz w:val="24"/>
          <w:szCs w:val="24"/>
        </w:rPr>
        <w:t>l’</w:t>
      </w:r>
      <w:r w:rsidR="00505DE6" w:rsidRPr="00590BE2">
        <w:rPr>
          <w:rFonts w:ascii="Times New Roman" w:hAnsi="Times New Roman" w:cs="Times New Roman"/>
          <w:i/>
          <w:sz w:val="24"/>
          <w:szCs w:val="24"/>
        </w:rPr>
        <w:t>humana</w:t>
      </w:r>
      <w:proofErr w:type="spellEnd"/>
      <w:r w:rsidR="00505DE6" w:rsidRPr="00590BE2">
        <w:rPr>
          <w:rFonts w:ascii="Times New Roman" w:hAnsi="Times New Roman" w:cs="Times New Roman"/>
          <w:i/>
          <w:sz w:val="24"/>
          <w:szCs w:val="24"/>
        </w:rPr>
        <w:t xml:space="preserve"> </w:t>
      </w:r>
      <w:proofErr w:type="spellStart"/>
      <w:r w:rsidR="00505DE6" w:rsidRPr="00590BE2">
        <w:rPr>
          <w:rFonts w:ascii="Times New Roman" w:hAnsi="Times New Roman" w:cs="Times New Roman"/>
          <w:i/>
          <w:sz w:val="24"/>
          <w:szCs w:val="24"/>
        </w:rPr>
        <w:t>communitas</w:t>
      </w:r>
      <w:proofErr w:type="spellEnd"/>
      <w:r w:rsidR="00391DA3" w:rsidRPr="00590BE2">
        <w:rPr>
          <w:rStyle w:val="Rimandonotaapidipagina"/>
          <w:rFonts w:ascii="Times New Roman" w:hAnsi="Times New Roman" w:cs="Times New Roman"/>
          <w:sz w:val="24"/>
          <w:szCs w:val="24"/>
        </w:rPr>
        <w:footnoteReference w:id="19"/>
      </w:r>
      <w:r w:rsidR="00505DE6" w:rsidRPr="00590BE2">
        <w:rPr>
          <w:rFonts w:ascii="Times New Roman" w:hAnsi="Times New Roman" w:cs="Times New Roman"/>
          <w:sz w:val="24"/>
          <w:szCs w:val="24"/>
        </w:rPr>
        <w:t xml:space="preserve">. </w:t>
      </w:r>
      <w:r w:rsidR="00310024" w:rsidRPr="00590BE2">
        <w:rPr>
          <w:rFonts w:ascii="Times New Roman" w:hAnsi="Times New Roman" w:cs="Times New Roman"/>
          <w:sz w:val="24"/>
          <w:szCs w:val="24"/>
        </w:rPr>
        <w:t>Siamo una comunità di destino mondiale: occorre assumere questa coscienza e vivere tale comunità con il sentimento della fraternità-</w:t>
      </w:r>
      <w:proofErr w:type="spellStart"/>
      <w:r w:rsidR="00310024" w:rsidRPr="00590BE2">
        <w:rPr>
          <w:rFonts w:ascii="Times New Roman" w:hAnsi="Times New Roman" w:cs="Times New Roman"/>
          <w:sz w:val="24"/>
          <w:szCs w:val="24"/>
        </w:rPr>
        <w:t>sororità</w:t>
      </w:r>
      <w:proofErr w:type="spellEnd"/>
      <w:r w:rsidR="00310024" w:rsidRPr="00590BE2">
        <w:rPr>
          <w:rFonts w:ascii="Times New Roman" w:hAnsi="Times New Roman" w:cs="Times New Roman"/>
          <w:sz w:val="24"/>
          <w:szCs w:val="24"/>
        </w:rPr>
        <w:t>. Vi è chi ha scritto: “Tutto è connesso, tutto è in relazione, tutto è ibrido, nella realtà. Ma non ancora nella nostra mente”</w:t>
      </w:r>
      <w:r w:rsidR="00310024" w:rsidRPr="00590BE2">
        <w:rPr>
          <w:rStyle w:val="Rimandonotaapidipagina"/>
          <w:rFonts w:ascii="Times New Roman" w:hAnsi="Times New Roman" w:cs="Times New Roman"/>
          <w:sz w:val="24"/>
          <w:szCs w:val="24"/>
        </w:rPr>
        <w:footnoteReference w:id="20"/>
      </w:r>
      <w:r w:rsidR="00310024" w:rsidRPr="00590BE2">
        <w:rPr>
          <w:rFonts w:ascii="Times New Roman" w:hAnsi="Times New Roman" w:cs="Times New Roman"/>
          <w:sz w:val="24"/>
          <w:szCs w:val="24"/>
        </w:rPr>
        <w:t>.</w:t>
      </w:r>
    </w:p>
    <w:p w14:paraId="12709DEA" w14:textId="08E705BA" w:rsidR="00505DE6" w:rsidRPr="00590BE2" w:rsidRDefault="00033DBF"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r>
      <w:r w:rsidR="009022C2" w:rsidRPr="00590BE2">
        <w:rPr>
          <w:rFonts w:ascii="Times New Roman" w:hAnsi="Times New Roman" w:cs="Times New Roman"/>
          <w:sz w:val="24"/>
          <w:szCs w:val="24"/>
        </w:rPr>
        <w:t xml:space="preserve">10. </w:t>
      </w:r>
      <w:r w:rsidRPr="00590BE2">
        <w:rPr>
          <w:rFonts w:ascii="Times New Roman" w:hAnsi="Times New Roman" w:cs="Times New Roman"/>
          <w:sz w:val="24"/>
          <w:szCs w:val="24"/>
        </w:rPr>
        <w:t xml:space="preserve">Infine, questo paradigma o sogno o visione accumuna tanto credenti (si pensi a papa Francesco con l’enciclica </w:t>
      </w:r>
      <w:r w:rsidRPr="00590BE2">
        <w:rPr>
          <w:rFonts w:ascii="Times New Roman" w:hAnsi="Times New Roman" w:cs="Times New Roman"/>
          <w:i/>
          <w:sz w:val="24"/>
          <w:szCs w:val="24"/>
        </w:rPr>
        <w:t>Fratelli tutti</w:t>
      </w:r>
      <w:r w:rsidRPr="00590BE2">
        <w:rPr>
          <w:rFonts w:ascii="Times New Roman" w:hAnsi="Times New Roman" w:cs="Times New Roman"/>
          <w:sz w:val="24"/>
          <w:szCs w:val="24"/>
        </w:rPr>
        <w:t>) sia pensatori laici (mi riferisco ad esempio a Edgar Morin e agli esponenti del pensiero della complessità)</w:t>
      </w:r>
      <w:r w:rsidR="0086664B" w:rsidRPr="00590BE2">
        <w:rPr>
          <w:rStyle w:val="Rimandonotaapidipagina"/>
          <w:rFonts w:ascii="Times New Roman" w:hAnsi="Times New Roman" w:cs="Times New Roman"/>
          <w:sz w:val="24"/>
          <w:szCs w:val="24"/>
        </w:rPr>
        <w:footnoteReference w:id="21"/>
      </w:r>
      <w:r w:rsidRPr="00590BE2">
        <w:rPr>
          <w:rFonts w:ascii="Times New Roman" w:hAnsi="Times New Roman" w:cs="Times New Roman"/>
          <w:sz w:val="24"/>
          <w:szCs w:val="24"/>
        </w:rPr>
        <w:t xml:space="preserve">. </w:t>
      </w:r>
      <w:r w:rsidR="008A5064" w:rsidRPr="00590BE2">
        <w:rPr>
          <w:rFonts w:ascii="Times New Roman" w:hAnsi="Times New Roman" w:cs="Times New Roman"/>
          <w:sz w:val="24"/>
          <w:szCs w:val="24"/>
        </w:rPr>
        <w:t xml:space="preserve">Con </w:t>
      </w:r>
      <w:r w:rsidR="008A5064" w:rsidRPr="00590BE2">
        <w:rPr>
          <w:rFonts w:ascii="Times New Roman" w:hAnsi="Times New Roman" w:cs="Times New Roman"/>
          <w:i/>
          <w:sz w:val="24"/>
          <w:szCs w:val="24"/>
        </w:rPr>
        <w:t>Fratelli tutti</w:t>
      </w:r>
      <w:r w:rsidR="008A5064" w:rsidRPr="00590BE2">
        <w:rPr>
          <w:rFonts w:ascii="Times New Roman" w:hAnsi="Times New Roman" w:cs="Times New Roman"/>
          <w:sz w:val="24"/>
          <w:szCs w:val="24"/>
        </w:rPr>
        <w:t xml:space="preserve"> papa Francesco propone un nuovo paradigma per stare al mondo: propone che si passi dal modello diffuso del </w:t>
      </w:r>
      <w:r w:rsidR="008A5064" w:rsidRPr="00590BE2">
        <w:rPr>
          <w:rFonts w:ascii="Times New Roman" w:hAnsi="Times New Roman" w:cs="Times New Roman"/>
          <w:i/>
          <w:sz w:val="24"/>
          <w:szCs w:val="24"/>
        </w:rPr>
        <w:t>dominus</w:t>
      </w:r>
      <w:r w:rsidR="008A5064" w:rsidRPr="00590BE2">
        <w:rPr>
          <w:rFonts w:ascii="Times New Roman" w:hAnsi="Times New Roman" w:cs="Times New Roman"/>
          <w:sz w:val="24"/>
          <w:szCs w:val="24"/>
        </w:rPr>
        <w:t xml:space="preserve"> a quello </w:t>
      </w:r>
      <w:proofErr w:type="spellStart"/>
      <w:r w:rsidR="008A5064" w:rsidRPr="00590BE2">
        <w:rPr>
          <w:rFonts w:ascii="Times New Roman" w:hAnsi="Times New Roman" w:cs="Times New Roman"/>
          <w:i/>
          <w:sz w:val="24"/>
          <w:szCs w:val="24"/>
        </w:rPr>
        <w:t>frater</w:t>
      </w:r>
      <w:proofErr w:type="spellEnd"/>
      <w:r w:rsidR="008A5064" w:rsidRPr="00590BE2">
        <w:rPr>
          <w:rFonts w:ascii="Times New Roman" w:hAnsi="Times New Roman" w:cs="Times New Roman"/>
          <w:sz w:val="24"/>
          <w:szCs w:val="24"/>
        </w:rPr>
        <w:t>. Dall’uomo signore e padrone della natura e dunque inevitabilmente anche di altri umani, che è la postura del dominus, all’uomo fratello, alla donna sorella. La fraternità-</w:t>
      </w:r>
      <w:proofErr w:type="spellStart"/>
      <w:r w:rsidR="008A5064" w:rsidRPr="00590BE2">
        <w:rPr>
          <w:rFonts w:ascii="Times New Roman" w:hAnsi="Times New Roman" w:cs="Times New Roman"/>
          <w:sz w:val="24"/>
          <w:szCs w:val="24"/>
        </w:rPr>
        <w:t>sororità</w:t>
      </w:r>
      <w:proofErr w:type="spellEnd"/>
      <w:r w:rsidR="008A5064" w:rsidRPr="00590BE2">
        <w:rPr>
          <w:rFonts w:ascii="Times New Roman" w:hAnsi="Times New Roman" w:cs="Times New Roman"/>
          <w:sz w:val="24"/>
          <w:szCs w:val="24"/>
        </w:rPr>
        <w:t xml:space="preserve"> è una visione capace di orientare i vissuti, di indicare la direzione di marcia, di motivare al cambiamento; </w:t>
      </w:r>
      <w:r w:rsidR="008A5064" w:rsidRPr="00590BE2">
        <w:rPr>
          <w:rFonts w:ascii="Times New Roman" w:eastAsia="Times New Roman" w:hAnsi="Times New Roman" w:cs="Times New Roman"/>
          <w:color w:val="000000"/>
          <w:sz w:val="24"/>
          <w:szCs w:val="24"/>
          <w:lang w:eastAsia="it-IT"/>
        </w:rPr>
        <w:t>mira al cambiamento della realtà, avendo ben chiaro che il cambiamento politico e istituzionale deve andare di pari passo con il cambiamento del cuore e della mente, deve riguardare la persona nella sua interezza.</w:t>
      </w:r>
      <w:r w:rsidR="00CB6A02" w:rsidRPr="00590BE2">
        <w:rPr>
          <w:rFonts w:ascii="Times New Roman" w:eastAsia="Times New Roman" w:hAnsi="Times New Roman" w:cs="Times New Roman"/>
          <w:color w:val="000000"/>
          <w:sz w:val="24"/>
          <w:szCs w:val="24"/>
          <w:lang w:eastAsia="it-IT"/>
        </w:rPr>
        <w:t xml:space="preserve"> Questo paradigma ha anche il merito di unire piano personale e piano politico, di fare l’unità tra il quotidiano e la grande storia</w:t>
      </w:r>
      <w:r w:rsidR="00257215" w:rsidRPr="00590BE2">
        <w:rPr>
          <w:rFonts w:ascii="Times New Roman" w:eastAsia="Times New Roman" w:hAnsi="Times New Roman" w:cs="Times New Roman"/>
          <w:color w:val="000000"/>
          <w:sz w:val="24"/>
          <w:szCs w:val="24"/>
          <w:lang w:eastAsia="it-IT"/>
        </w:rPr>
        <w:t xml:space="preserve">, tra il locale e il </w:t>
      </w:r>
      <w:r w:rsidR="00E155DE" w:rsidRPr="00590BE2">
        <w:rPr>
          <w:rFonts w:ascii="Times New Roman" w:eastAsia="Times New Roman" w:hAnsi="Times New Roman" w:cs="Times New Roman"/>
          <w:color w:val="000000"/>
          <w:sz w:val="24"/>
          <w:szCs w:val="24"/>
          <w:lang w:eastAsia="it-IT"/>
        </w:rPr>
        <w:t>globale</w:t>
      </w:r>
      <w:r w:rsidR="00CB6A02" w:rsidRPr="00590BE2">
        <w:rPr>
          <w:rFonts w:ascii="Times New Roman" w:eastAsia="Times New Roman" w:hAnsi="Times New Roman" w:cs="Times New Roman"/>
          <w:color w:val="000000"/>
          <w:sz w:val="24"/>
          <w:szCs w:val="24"/>
          <w:lang w:eastAsia="it-IT"/>
        </w:rPr>
        <w:t>.</w:t>
      </w:r>
      <w:r w:rsidR="00E155DE" w:rsidRPr="00590BE2">
        <w:rPr>
          <w:rFonts w:ascii="Times New Roman" w:eastAsia="Times New Roman" w:hAnsi="Times New Roman" w:cs="Times New Roman"/>
          <w:color w:val="000000"/>
          <w:sz w:val="24"/>
          <w:szCs w:val="24"/>
          <w:lang w:eastAsia="it-IT"/>
        </w:rPr>
        <w:t xml:space="preserve"> Occorrerebbe imparare ad agire localmente pensando globalmente e a pensare localmente pensando globalmente.</w:t>
      </w:r>
    </w:p>
    <w:p w14:paraId="30F6B2A5" w14:textId="77777777" w:rsidR="00CB6A02" w:rsidRPr="00590BE2" w:rsidRDefault="00CB6A02" w:rsidP="00E354E4">
      <w:pPr>
        <w:spacing w:line="240" w:lineRule="auto"/>
        <w:jc w:val="both"/>
        <w:rPr>
          <w:rFonts w:ascii="Times New Roman" w:hAnsi="Times New Roman" w:cs="Times New Roman"/>
          <w:b/>
          <w:i/>
          <w:sz w:val="24"/>
          <w:szCs w:val="24"/>
        </w:rPr>
      </w:pPr>
      <w:r w:rsidRPr="00590BE2">
        <w:rPr>
          <w:rFonts w:ascii="Times New Roman" w:hAnsi="Times New Roman" w:cs="Times New Roman"/>
          <w:b/>
          <w:i/>
          <w:sz w:val="24"/>
          <w:szCs w:val="24"/>
        </w:rPr>
        <w:t>Come questa visione ci interpella nell’oggi? Quali sfide, rischi e opportunità si intravedono?</w:t>
      </w:r>
    </w:p>
    <w:p w14:paraId="18C00D7B" w14:textId="5A11C351" w:rsidR="003C6DEB" w:rsidRPr="00590BE2" w:rsidRDefault="003C6DEB"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lastRenderedPageBreak/>
        <w:tab/>
      </w:r>
      <w:r w:rsidR="00222EDF" w:rsidRPr="00590BE2">
        <w:rPr>
          <w:rFonts w:ascii="Times New Roman" w:hAnsi="Times New Roman" w:cs="Times New Roman"/>
          <w:sz w:val="24"/>
          <w:szCs w:val="24"/>
        </w:rPr>
        <w:t xml:space="preserve">1. </w:t>
      </w:r>
      <w:r w:rsidRPr="00590BE2">
        <w:rPr>
          <w:rFonts w:ascii="Times New Roman" w:hAnsi="Times New Roman" w:cs="Times New Roman"/>
          <w:sz w:val="24"/>
          <w:szCs w:val="24"/>
        </w:rPr>
        <w:t>Questa visione è impegnativa soprattutto per chi la assume, per chi</w:t>
      </w:r>
      <w:r w:rsidR="001C20F0" w:rsidRPr="00590BE2">
        <w:rPr>
          <w:rFonts w:ascii="Times New Roman" w:hAnsi="Times New Roman" w:cs="Times New Roman"/>
          <w:sz w:val="24"/>
          <w:szCs w:val="24"/>
        </w:rPr>
        <w:t xml:space="preserve"> </w:t>
      </w:r>
      <w:r w:rsidRPr="00590BE2">
        <w:rPr>
          <w:rFonts w:ascii="Times New Roman" w:hAnsi="Times New Roman" w:cs="Times New Roman"/>
          <w:sz w:val="24"/>
          <w:szCs w:val="24"/>
        </w:rPr>
        <w:t xml:space="preserve">la fa sua. Essa impegna a un lavoro personale, su di sé perché considerare l’altro come fratello </w:t>
      </w:r>
      <w:r w:rsidR="001C20F0" w:rsidRPr="00590BE2">
        <w:rPr>
          <w:rFonts w:ascii="Times New Roman" w:hAnsi="Times New Roman" w:cs="Times New Roman"/>
          <w:sz w:val="24"/>
          <w:szCs w:val="24"/>
        </w:rPr>
        <w:t>e</w:t>
      </w:r>
      <w:r w:rsidRPr="00590BE2">
        <w:rPr>
          <w:rFonts w:ascii="Times New Roman" w:hAnsi="Times New Roman" w:cs="Times New Roman"/>
          <w:sz w:val="24"/>
          <w:szCs w:val="24"/>
        </w:rPr>
        <w:t xml:space="preserve"> sorella </w:t>
      </w:r>
      <w:r w:rsidR="001C20F0" w:rsidRPr="00590BE2">
        <w:rPr>
          <w:rFonts w:ascii="Times New Roman" w:hAnsi="Times New Roman" w:cs="Times New Roman"/>
          <w:sz w:val="24"/>
          <w:szCs w:val="24"/>
        </w:rPr>
        <w:t xml:space="preserve">andando oltre le differenze caratteriali, le antipatie, le distanze culturali, le posizioni diverse sul piano politico e delle credenze, le fatiche di comprensione linguistica, è tutt’altro che semplice. </w:t>
      </w:r>
      <w:r w:rsidR="0098063A" w:rsidRPr="00590BE2">
        <w:rPr>
          <w:rFonts w:ascii="Times New Roman" w:hAnsi="Times New Roman" w:cs="Times New Roman"/>
          <w:sz w:val="24"/>
          <w:szCs w:val="24"/>
        </w:rPr>
        <w:t xml:space="preserve">Ma ancor più sul piano della collaborazione e della costruzione insieme di progetti comuni. La sua difficoltà consiste nel fatto che da un lato la fraternità riconosce una comune condizione che ci accomuna gli uni agli altri, </w:t>
      </w:r>
      <w:r w:rsidR="00364305" w:rsidRPr="00590BE2">
        <w:rPr>
          <w:rFonts w:ascii="Times New Roman" w:hAnsi="Times New Roman" w:cs="Times New Roman"/>
          <w:sz w:val="24"/>
          <w:szCs w:val="24"/>
        </w:rPr>
        <w:t xml:space="preserve">la comune umanità, </w:t>
      </w:r>
      <w:r w:rsidR="0098063A" w:rsidRPr="00590BE2">
        <w:rPr>
          <w:rFonts w:ascii="Times New Roman" w:hAnsi="Times New Roman" w:cs="Times New Roman"/>
          <w:sz w:val="24"/>
          <w:szCs w:val="24"/>
        </w:rPr>
        <w:t xml:space="preserve">ma al tempo stesso è una dinamica e una responsabilità da rinnovarsi e da riscegliersi quotidianamente. La comune umanità è un dato ma </w:t>
      </w:r>
      <w:r w:rsidR="00364305" w:rsidRPr="00590BE2">
        <w:rPr>
          <w:rFonts w:ascii="Times New Roman" w:hAnsi="Times New Roman" w:cs="Times New Roman"/>
          <w:sz w:val="24"/>
          <w:szCs w:val="24"/>
        </w:rPr>
        <w:t xml:space="preserve">è </w:t>
      </w:r>
      <w:r w:rsidR="0098063A" w:rsidRPr="00590BE2">
        <w:rPr>
          <w:rFonts w:ascii="Times New Roman" w:hAnsi="Times New Roman" w:cs="Times New Roman"/>
          <w:sz w:val="24"/>
          <w:szCs w:val="24"/>
        </w:rPr>
        <w:t xml:space="preserve">anche una scelta. </w:t>
      </w:r>
      <w:r w:rsidR="00364305" w:rsidRPr="00590BE2">
        <w:rPr>
          <w:rFonts w:ascii="Times New Roman" w:hAnsi="Times New Roman" w:cs="Times New Roman"/>
          <w:sz w:val="24"/>
          <w:szCs w:val="24"/>
        </w:rPr>
        <w:t xml:space="preserve">Dunque si è fratelli e sorelle ma li deve ridiventare ogni giorno. </w:t>
      </w:r>
      <w:r w:rsidR="00FB625F" w:rsidRPr="00590BE2">
        <w:rPr>
          <w:rFonts w:ascii="Times New Roman" w:hAnsi="Times New Roman" w:cs="Times New Roman"/>
          <w:sz w:val="24"/>
          <w:szCs w:val="24"/>
        </w:rPr>
        <w:t>La fraternità-</w:t>
      </w:r>
      <w:proofErr w:type="spellStart"/>
      <w:r w:rsidR="00FB625F" w:rsidRPr="00590BE2">
        <w:rPr>
          <w:rFonts w:ascii="Times New Roman" w:hAnsi="Times New Roman" w:cs="Times New Roman"/>
          <w:sz w:val="24"/>
          <w:szCs w:val="24"/>
        </w:rPr>
        <w:t>sororità</w:t>
      </w:r>
      <w:proofErr w:type="spellEnd"/>
      <w:r w:rsidR="00FB625F" w:rsidRPr="00590BE2">
        <w:rPr>
          <w:rFonts w:ascii="Times New Roman" w:hAnsi="Times New Roman" w:cs="Times New Roman"/>
          <w:sz w:val="24"/>
          <w:szCs w:val="24"/>
        </w:rPr>
        <w:t xml:space="preserve"> è una scelta da volere e da rinnovare ogni giorno.</w:t>
      </w:r>
    </w:p>
    <w:p w14:paraId="3AD21223" w14:textId="0339F12C" w:rsidR="0098063A" w:rsidRPr="00590BE2" w:rsidRDefault="0098063A"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r>
      <w:r w:rsidR="00222EDF" w:rsidRPr="00590BE2">
        <w:rPr>
          <w:rFonts w:ascii="Times New Roman" w:hAnsi="Times New Roman" w:cs="Times New Roman"/>
          <w:sz w:val="24"/>
          <w:szCs w:val="24"/>
        </w:rPr>
        <w:t xml:space="preserve">2. </w:t>
      </w:r>
      <w:r w:rsidRPr="00590BE2">
        <w:rPr>
          <w:rFonts w:ascii="Times New Roman" w:hAnsi="Times New Roman" w:cs="Times New Roman"/>
          <w:sz w:val="24"/>
          <w:szCs w:val="24"/>
        </w:rPr>
        <w:t>Questa dinamica che attraversa</w:t>
      </w:r>
      <w:r w:rsidR="00222EDF" w:rsidRPr="00590BE2">
        <w:rPr>
          <w:rFonts w:ascii="Times New Roman" w:hAnsi="Times New Roman" w:cs="Times New Roman"/>
          <w:sz w:val="24"/>
          <w:szCs w:val="24"/>
        </w:rPr>
        <w:t xml:space="preserve"> la fraternità</w:t>
      </w:r>
      <w:r w:rsidRPr="00590BE2">
        <w:rPr>
          <w:rFonts w:ascii="Times New Roman" w:hAnsi="Times New Roman" w:cs="Times New Roman"/>
          <w:sz w:val="24"/>
          <w:szCs w:val="24"/>
        </w:rPr>
        <w:t xml:space="preserve"> è analoga alla visione dell’antropologia biblica per cui l’uomo è immagine e somiglianza di Dio. </w:t>
      </w:r>
      <w:r w:rsidR="004A2A25" w:rsidRPr="00590BE2">
        <w:rPr>
          <w:rFonts w:ascii="Times New Roman" w:hAnsi="Times New Roman" w:cs="Times New Roman"/>
          <w:sz w:val="24"/>
          <w:szCs w:val="24"/>
        </w:rPr>
        <w:t>La dialettica dell’immagine e della somiglianza è la dialettica del dono e della responsabilità: l’umano che è nell’uomo è dono ma anche responsabilità. L’uomo creato è un essere che deve farsi, è creato incompleto, che deve diventare uomo, che deve umanizzarsi.</w:t>
      </w:r>
      <w:r w:rsidR="00364305" w:rsidRPr="00590BE2">
        <w:rPr>
          <w:rFonts w:ascii="Times New Roman" w:hAnsi="Times New Roman" w:cs="Times New Roman"/>
          <w:sz w:val="24"/>
          <w:szCs w:val="24"/>
        </w:rPr>
        <w:t xml:space="preserve"> La fraternità poi è sia meta che mezzo. Scrive Morin: “La fraternità, mezzo per resistere alla crudeltà del mondo, deve diventare scopo senza smettere di essere mezzo. Lo scopo non può essere un termine, deve diventare il cammino, il nostro cammino, quello dell’avventura umana”</w:t>
      </w:r>
      <w:r w:rsidR="00364305" w:rsidRPr="00590BE2">
        <w:rPr>
          <w:rStyle w:val="Rimandonotaapidipagina"/>
          <w:rFonts w:ascii="Times New Roman" w:hAnsi="Times New Roman" w:cs="Times New Roman"/>
          <w:sz w:val="24"/>
          <w:szCs w:val="24"/>
        </w:rPr>
        <w:footnoteReference w:id="22"/>
      </w:r>
      <w:r w:rsidR="00364305" w:rsidRPr="00590BE2">
        <w:rPr>
          <w:rFonts w:ascii="Times New Roman" w:hAnsi="Times New Roman" w:cs="Times New Roman"/>
          <w:sz w:val="24"/>
          <w:szCs w:val="24"/>
        </w:rPr>
        <w:t xml:space="preserve">. </w:t>
      </w:r>
    </w:p>
    <w:p w14:paraId="3B3B830E" w14:textId="492BAD9D" w:rsidR="007C4138" w:rsidRPr="00590BE2" w:rsidRDefault="00222EDF"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t xml:space="preserve">3. Il credente </w:t>
      </w:r>
      <w:r w:rsidR="00364305" w:rsidRPr="00590BE2">
        <w:rPr>
          <w:rFonts w:ascii="Times New Roman" w:hAnsi="Times New Roman" w:cs="Times New Roman"/>
          <w:sz w:val="24"/>
          <w:szCs w:val="24"/>
        </w:rPr>
        <w:t>trova</w:t>
      </w:r>
      <w:r w:rsidRPr="00590BE2">
        <w:rPr>
          <w:rFonts w:ascii="Times New Roman" w:hAnsi="Times New Roman" w:cs="Times New Roman"/>
          <w:sz w:val="24"/>
          <w:szCs w:val="24"/>
        </w:rPr>
        <w:t xml:space="preserve"> una bussola grazie a cui orientarsi per vivere la fraternità nella pratica di umanità di Gesù di Nazaret come narrata nei vangeli. Leggete i vangeli ponendovi sempre la domanda: che uomo è Gesù? Come vive e declina l’umano? </w:t>
      </w:r>
      <w:r w:rsidR="00364305" w:rsidRPr="00590BE2">
        <w:rPr>
          <w:rFonts w:ascii="Times New Roman" w:hAnsi="Times New Roman" w:cs="Times New Roman"/>
          <w:sz w:val="24"/>
          <w:szCs w:val="24"/>
        </w:rPr>
        <w:t xml:space="preserve">Come pratica le cose proprie degli umani? </w:t>
      </w:r>
      <w:r w:rsidRPr="00590BE2">
        <w:rPr>
          <w:rFonts w:ascii="Times New Roman" w:hAnsi="Times New Roman" w:cs="Times New Roman"/>
          <w:sz w:val="24"/>
          <w:szCs w:val="24"/>
        </w:rPr>
        <w:t xml:space="preserve">Il parlare, l’ascoltare, il contemplare la natura, l’incontrare, il relazionarsi con poveri, con autorità religiose, con donne, con malati, con autorità politiche o giudiziarie, ecc. La proposta di papa Francesco della visione di una fraternità universale si coniuga con lo sforzo di riforma della chiesa cattolica. </w:t>
      </w:r>
      <w:r w:rsidR="00364305" w:rsidRPr="00590BE2">
        <w:rPr>
          <w:rFonts w:ascii="Times New Roman" w:hAnsi="Times New Roman" w:cs="Times New Roman"/>
          <w:sz w:val="24"/>
          <w:szCs w:val="24"/>
        </w:rPr>
        <w:t>Ora, u</w:t>
      </w:r>
      <w:r w:rsidR="007C4138" w:rsidRPr="00590BE2">
        <w:rPr>
          <w:rFonts w:ascii="Times New Roman" w:hAnsi="Times New Roman" w:cs="Times New Roman"/>
          <w:sz w:val="24"/>
          <w:szCs w:val="24"/>
        </w:rPr>
        <w:t>na riforma, un adattamento nuovo delle istanze di una religione alle esigenze nuove di un'epoca storica, implica un'operazione ermeneutica, una nuova interpretazione delle proprie origini</w:t>
      </w:r>
      <w:r w:rsidR="007C4138" w:rsidRPr="00590BE2">
        <w:rPr>
          <w:rStyle w:val="Rimandonotaapidipagina"/>
          <w:rFonts w:ascii="Times New Roman" w:hAnsi="Times New Roman" w:cs="Times New Roman"/>
          <w:sz w:val="24"/>
          <w:szCs w:val="24"/>
        </w:rPr>
        <w:footnoteReference w:id="23"/>
      </w:r>
      <w:r w:rsidR="007C4138" w:rsidRPr="00590BE2">
        <w:rPr>
          <w:rFonts w:ascii="Times New Roman" w:hAnsi="Times New Roman" w:cs="Times New Roman"/>
          <w:sz w:val="24"/>
          <w:szCs w:val="24"/>
        </w:rPr>
        <w:t>. Una Chiesa che voglia annunciare oggi il Vangelo deve presentare e narrare il volto umano di Gesù di Nazaret, l’uomo che ha narrato Dio</w:t>
      </w:r>
      <w:r w:rsidR="007C4138" w:rsidRPr="00590BE2">
        <w:rPr>
          <w:rStyle w:val="Rimandonotaapidipagina"/>
          <w:rFonts w:ascii="Times New Roman" w:hAnsi="Times New Roman" w:cs="Times New Roman"/>
          <w:sz w:val="24"/>
          <w:szCs w:val="24"/>
        </w:rPr>
        <w:footnoteReference w:id="24"/>
      </w:r>
      <w:r w:rsidR="007C4138" w:rsidRPr="00590BE2">
        <w:rPr>
          <w:rFonts w:ascii="Times New Roman" w:hAnsi="Times New Roman" w:cs="Times New Roman"/>
          <w:sz w:val="24"/>
          <w:szCs w:val="24"/>
        </w:rPr>
        <w:t xml:space="preserve">. Cogliere la dimensione di Gesù come rivelatore di Dio nella sua umanità ci conduce a vedere i vangeli come scuola di umanizzazione, come portatori di una parola capace di trasformare la nostra umanità a immagine dell'umanità di Dio che è Gesù di Nazaret. Questa accentuazione è sì suggerita dal fatto che per l’uomo secolarizzato, il cui cielo è vuoto di divinità, il messaggio evangelico è comprensibile - forse - solo come forma di umanizzazione, come pratica di umanità, come offerta di una possibilità sensata di vivere l’umano, ma soprattutto, perché questa ermeneutica che coglie nella fede i vangeli come i testimoni dell’umanità di Gesù di Nazaret, apre una prospettiva di conversione radicale per il credente e la Chiesa. Una conversione che ha a che fare non con pratiche religiose o rituali, ma che riguarda l’umanità stessa dell’uomo: il suo parlare e agire, il suo rapportarsi al mondo, agli altri e alla natura, il suo guardare e ascoltare, il suo amare e il suo pensare. Insomma, il suo modo di declinare l’umano, </w:t>
      </w:r>
      <w:r w:rsidR="007C4138" w:rsidRPr="00590BE2">
        <w:rPr>
          <w:rFonts w:ascii="Times New Roman" w:hAnsi="Times New Roman" w:cs="Times New Roman"/>
          <w:sz w:val="24"/>
          <w:szCs w:val="24"/>
        </w:rPr>
        <w:lastRenderedPageBreak/>
        <w:t>di vivere quell’umano che è il luogo della nostra immagine e somiglianza con Dio</w:t>
      </w:r>
      <w:r w:rsidR="007C4138" w:rsidRPr="00590BE2">
        <w:rPr>
          <w:rStyle w:val="Rimandonotaapidipagina"/>
          <w:rFonts w:ascii="Times New Roman" w:hAnsi="Times New Roman" w:cs="Times New Roman"/>
          <w:sz w:val="24"/>
          <w:szCs w:val="24"/>
        </w:rPr>
        <w:footnoteReference w:id="25"/>
      </w:r>
      <w:r w:rsidR="007C4138" w:rsidRPr="00590BE2">
        <w:rPr>
          <w:rFonts w:ascii="Times New Roman" w:hAnsi="Times New Roman" w:cs="Times New Roman"/>
          <w:sz w:val="24"/>
          <w:szCs w:val="24"/>
        </w:rPr>
        <w:t xml:space="preserve">. Lo sguardo portato sulla pratica di umanità di Gesù dischiude un cammino di conversione estremamente esigente per ogni credente e per ogni comunità cristiana. Un cammino esigente perché riguarda ogni fibra della creatura umana. Un cammino cosciente dal fatto che </w:t>
      </w:r>
      <w:r w:rsidR="00625773" w:rsidRPr="00590BE2">
        <w:rPr>
          <w:rFonts w:ascii="Times New Roman" w:hAnsi="Times New Roman" w:cs="Times New Roman"/>
          <w:sz w:val="24"/>
          <w:szCs w:val="24"/>
        </w:rPr>
        <w:t>“</w:t>
      </w:r>
      <w:r w:rsidR="007C4138" w:rsidRPr="00590BE2">
        <w:rPr>
          <w:rFonts w:ascii="Times New Roman" w:hAnsi="Times New Roman" w:cs="Times New Roman"/>
          <w:sz w:val="24"/>
          <w:szCs w:val="24"/>
        </w:rPr>
        <w:t>ciò che Gesù ha di eccezionale non è di ordine religioso, ma umano</w:t>
      </w:r>
      <w:r w:rsidR="00625773" w:rsidRPr="00590BE2">
        <w:rPr>
          <w:rFonts w:ascii="Times New Roman" w:hAnsi="Times New Roman" w:cs="Times New Roman"/>
          <w:sz w:val="24"/>
          <w:szCs w:val="24"/>
        </w:rPr>
        <w:t>”</w:t>
      </w:r>
      <w:r w:rsidR="007C4138" w:rsidRPr="00590BE2">
        <w:rPr>
          <w:rStyle w:val="Rimandonotaapidipagina"/>
          <w:rFonts w:ascii="Times New Roman" w:hAnsi="Times New Roman" w:cs="Times New Roman"/>
          <w:sz w:val="24"/>
          <w:szCs w:val="24"/>
        </w:rPr>
        <w:footnoteReference w:id="26"/>
      </w:r>
      <w:r w:rsidR="007C4138" w:rsidRPr="00590BE2">
        <w:rPr>
          <w:rFonts w:ascii="Times New Roman" w:hAnsi="Times New Roman" w:cs="Times New Roman"/>
          <w:sz w:val="24"/>
          <w:szCs w:val="24"/>
        </w:rPr>
        <w:t>.</w:t>
      </w:r>
    </w:p>
    <w:p w14:paraId="312D8B08" w14:textId="0419EE43" w:rsidR="007C4138" w:rsidRPr="00590BE2" w:rsidRDefault="000509F9"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r>
      <w:r w:rsidR="001B2D58" w:rsidRPr="00590BE2">
        <w:rPr>
          <w:rFonts w:ascii="Times New Roman" w:hAnsi="Times New Roman" w:cs="Times New Roman"/>
          <w:sz w:val="24"/>
          <w:szCs w:val="24"/>
        </w:rPr>
        <w:t xml:space="preserve">4. </w:t>
      </w:r>
      <w:r w:rsidRPr="00590BE2">
        <w:rPr>
          <w:rFonts w:ascii="Times New Roman" w:hAnsi="Times New Roman" w:cs="Times New Roman"/>
          <w:sz w:val="24"/>
          <w:szCs w:val="24"/>
        </w:rPr>
        <w:t xml:space="preserve">Il carattere impegnativo di questa visione consiste anche nel fatto che a differenza della libertà e dell’uguaglianza la fraternità non può essere imposta attraverso leggi o norme. </w:t>
      </w:r>
      <w:r w:rsidR="009F327D" w:rsidRPr="00590BE2">
        <w:rPr>
          <w:rFonts w:ascii="Times New Roman" w:hAnsi="Times New Roman" w:cs="Times New Roman"/>
          <w:sz w:val="24"/>
          <w:szCs w:val="24"/>
        </w:rPr>
        <w:t>Essa deve nascere e venire dagli uomini e dalle donne.</w:t>
      </w:r>
      <w:r w:rsidR="001B2D58" w:rsidRPr="00590BE2">
        <w:rPr>
          <w:rFonts w:ascii="Times New Roman" w:hAnsi="Times New Roman" w:cs="Times New Roman"/>
          <w:sz w:val="24"/>
          <w:szCs w:val="24"/>
        </w:rPr>
        <w:t xml:space="preserve"> Le fonti della fraternità sono in noi. Sono le fonti </w:t>
      </w:r>
      <w:r w:rsidR="00476B8B" w:rsidRPr="00590BE2">
        <w:rPr>
          <w:rFonts w:ascii="Times New Roman" w:hAnsi="Times New Roman" w:cs="Times New Roman"/>
          <w:sz w:val="24"/>
          <w:szCs w:val="24"/>
        </w:rPr>
        <w:t xml:space="preserve">interiori </w:t>
      </w:r>
      <w:r w:rsidR="001B2D58" w:rsidRPr="00590BE2">
        <w:rPr>
          <w:rFonts w:ascii="Times New Roman" w:hAnsi="Times New Roman" w:cs="Times New Roman"/>
          <w:sz w:val="24"/>
          <w:szCs w:val="24"/>
        </w:rPr>
        <w:t xml:space="preserve">che ci spingono a incontrare un tu e a creare un noi. </w:t>
      </w:r>
      <w:r w:rsidR="00364305" w:rsidRPr="00590BE2">
        <w:rPr>
          <w:rFonts w:ascii="Times New Roman" w:hAnsi="Times New Roman" w:cs="Times New Roman"/>
          <w:sz w:val="24"/>
          <w:szCs w:val="24"/>
        </w:rPr>
        <w:t xml:space="preserve">E a diventare </w:t>
      </w:r>
      <w:r w:rsidR="00476B8B" w:rsidRPr="00590BE2">
        <w:rPr>
          <w:rFonts w:ascii="Times New Roman" w:hAnsi="Times New Roman" w:cs="Times New Roman"/>
          <w:sz w:val="24"/>
          <w:szCs w:val="24"/>
        </w:rPr>
        <w:t xml:space="preserve">ciascuno </w:t>
      </w:r>
      <w:proofErr w:type="gramStart"/>
      <w:r w:rsidR="00476B8B" w:rsidRPr="00590BE2">
        <w:rPr>
          <w:rFonts w:ascii="Times New Roman" w:hAnsi="Times New Roman" w:cs="Times New Roman"/>
          <w:sz w:val="24"/>
          <w:szCs w:val="24"/>
        </w:rPr>
        <w:t>se</w:t>
      </w:r>
      <w:proofErr w:type="gramEnd"/>
      <w:r w:rsidR="00476B8B" w:rsidRPr="00590BE2">
        <w:rPr>
          <w:rFonts w:ascii="Times New Roman" w:hAnsi="Times New Roman" w:cs="Times New Roman"/>
          <w:sz w:val="24"/>
          <w:szCs w:val="24"/>
        </w:rPr>
        <w:t xml:space="preserve"> stesso</w:t>
      </w:r>
      <w:r w:rsidR="00364305" w:rsidRPr="00590BE2">
        <w:rPr>
          <w:rFonts w:ascii="Times New Roman" w:hAnsi="Times New Roman" w:cs="Times New Roman"/>
          <w:sz w:val="24"/>
          <w:szCs w:val="24"/>
        </w:rPr>
        <w:t xml:space="preserve"> dicendo tu e creando un noi.</w:t>
      </w:r>
    </w:p>
    <w:p w14:paraId="023B89C4" w14:textId="52C0BC74" w:rsidR="003C6DEB" w:rsidRPr="00590BE2" w:rsidRDefault="001B2D58"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t>5. La problematicità della fraternità-</w:t>
      </w:r>
      <w:proofErr w:type="spellStart"/>
      <w:r w:rsidRPr="00590BE2">
        <w:rPr>
          <w:rFonts w:ascii="Times New Roman" w:hAnsi="Times New Roman" w:cs="Times New Roman"/>
          <w:sz w:val="24"/>
          <w:szCs w:val="24"/>
        </w:rPr>
        <w:t>sororità</w:t>
      </w:r>
      <w:proofErr w:type="spellEnd"/>
      <w:r w:rsidRPr="00590BE2">
        <w:rPr>
          <w:rFonts w:ascii="Times New Roman" w:hAnsi="Times New Roman" w:cs="Times New Roman"/>
          <w:sz w:val="24"/>
          <w:szCs w:val="24"/>
        </w:rPr>
        <w:t xml:space="preserve"> consiste anche nel fatto che essa non sarà mai pienamente raggiunta. </w:t>
      </w:r>
      <w:r w:rsidR="00A54CDC" w:rsidRPr="00590BE2">
        <w:rPr>
          <w:rFonts w:ascii="Times New Roman" w:hAnsi="Times New Roman" w:cs="Times New Roman"/>
          <w:sz w:val="24"/>
          <w:szCs w:val="24"/>
        </w:rPr>
        <w:t>E ci sarà e c’è chi la giudica ingenua e perdente. Personalmente preferisco pensare che “se scegliamo la fraternità e perdiamo, non perdiamo niente, ma se vinciamo, vinciamo tutto”</w:t>
      </w:r>
      <w:r w:rsidR="00A54CDC" w:rsidRPr="00590BE2">
        <w:rPr>
          <w:rStyle w:val="Rimandonotaapidipagina"/>
          <w:rFonts w:ascii="Times New Roman" w:hAnsi="Times New Roman" w:cs="Times New Roman"/>
          <w:sz w:val="24"/>
          <w:szCs w:val="24"/>
        </w:rPr>
        <w:footnoteReference w:id="27"/>
      </w:r>
      <w:r w:rsidR="00A54CDC" w:rsidRPr="00590BE2">
        <w:rPr>
          <w:rFonts w:ascii="Times New Roman" w:hAnsi="Times New Roman" w:cs="Times New Roman"/>
          <w:sz w:val="24"/>
          <w:szCs w:val="24"/>
        </w:rPr>
        <w:t xml:space="preserve">. </w:t>
      </w:r>
      <w:r w:rsidR="00015D4E" w:rsidRPr="00590BE2">
        <w:rPr>
          <w:rFonts w:ascii="Times New Roman" w:hAnsi="Times New Roman" w:cs="Times New Roman"/>
          <w:sz w:val="24"/>
          <w:szCs w:val="24"/>
        </w:rPr>
        <w:t>E comunque non correre il rischio della fraternità-</w:t>
      </w:r>
      <w:proofErr w:type="spellStart"/>
      <w:r w:rsidR="00015D4E" w:rsidRPr="00590BE2">
        <w:rPr>
          <w:rFonts w:ascii="Times New Roman" w:hAnsi="Times New Roman" w:cs="Times New Roman"/>
          <w:sz w:val="24"/>
          <w:szCs w:val="24"/>
        </w:rPr>
        <w:t>sororità</w:t>
      </w:r>
      <w:proofErr w:type="spellEnd"/>
      <w:r w:rsidR="00015D4E" w:rsidRPr="00590BE2">
        <w:rPr>
          <w:rFonts w:ascii="Times New Roman" w:hAnsi="Times New Roman" w:cs="Times New Roman"/>
          <w:sz w:val="24"/>
          <w:szCs w:val="24"/>
        </w:rPr>
        <w:t xml:space="preserve"> significa esporsi a rischi ben più gravi e devastanti. </w:t>
      </w:r>
      <w:r w:rsidRPr="00590BE2">
        <w:rPr>
          <w:rFonts w:ascii="Times New Roman" w:hAnsi="Times New Roman" w:cs="Times New Roman"/>
          <w:sz w:val="24"/>
          <w:szCs w:val="24"/>
        </w:rPr>
        <w:t>Nella storia non cesseranno conflitti e violenze, ma la visione della fraternità-</w:t>
      </w:r>
      <w:proofErr w:type="spellStart"/>
      <w:r w:rsidRPr="00590BE2">
        <w:rPr>
          <w:rFonts w:ascii="Times New Roman" w:hAnsi="Times New Roman" w:cs="Times New Roman"/>
          <w:sz w:val="24"/>
          <w:szCs w:val="24"/>
        </w:rPr>
        <w:t>sororità</w:t>
      </w:r>
      <w:proofErr w:type="spellEnd"/>
      <w:r w:rsidRPr="00590BE2">
        <w:rPr>
          <w:rFonts w:ascii="Times New Roman" w:hAnsi="Times New Roman" w:cs="Times New Roman"/>
          <w:sz w:val="24"/>
          <w:szCs w:val="24"/>
        </w:rPr>
        <w:t xml:space="preserve"> impegna chi la condivide a un’opera controcorrente. Tutto questa scoraggia? No, anzi deve fortificare. Occorre aver presente quanto scrisse Max Weber a proposito del politico. </w:t>
      </w:r>
      <w:r w:rsidR="00743DFC" w:rsidRPr="00590BE2">
        <w:rPr>
          <w:rFonts w:ascii="Times New Roman" w:hAnsi="Times New Roman" w:cs="Times New Roman"/>
          <w:sz w:val="24"/>
          <w:szCs w:val="24"/>
        </w:rPr>
        <w:t>“La politica consiste in un lento e tenace superamento di dure difficoltà, da compiersi con passione e discernimento al tempo stesso. È perfettamente esatto, e confermato da tutta l’esperienza storica, che il possibile non verrebbe raggiunto se nel mondo non si ritentasse sempre l’impossibile”</w:t>
      </w:r>
      <w:r w:rsidR="00743DFC" w:rsidRPr="00590BE2">
        <w:rPr>
          <w:rStyle w:val="Rimandonotaapidipagina"/>
          <w:rFonts w:ascii="Times New Roman" w:hAnsi="Times New Roman" w:cs="Times New Roman"/>
          <w:sz w:val="24"/>
          <w:szCs w:val="24"/>
        </w:rPr>
        <w:footnoteReference w:id="28"/>
      </w:r>
      <w:r w:rsidR="00743DFC" w:rsidRPr="00590BE2">
        <w:rPr>
          <w:rFonts w:ascii="Times New Roman" w:hAnsi="Times New Roman" w:cs="Times New Roman"/>
          <w:sz w:val="24"/>
          <w:szCs w:val="24"/>
        </w:rPr>
        <w:t xml:space="preserve">. Tendere a questo impossibile dando prova di una sua realizzabilità attraverso la creazione di </w:t>
      </w:r>
      <w:proofErr w:type="spellStart"/>
      <w:r w:rsidR="00743DFC" w:rsidRPr="00590BE2">
        <w:rPr>
          <w:rFonts w:ascii="Times New Roman" w:hAnsi="Times New Roman" w:cs="Times New Roman"/>
          <w:sz w:val="24"/>
          <w:szCs w:val="24"/>
        </w:rPr>
        <w:t>eutopie</w:t>
      </w:r>
      <w:proofErr w:type="spellEnd"/>
      <w:r w:rsidR="00743DFC" w:rsidRPr="00590BE2">
        <w:rPr>
          <w:rFonts w:ascii="Times New Roman" w:hAnsi="Times New Roman" w:cs="Times New Roman"/>
          <w:sz w:val="24"/>
          <w:szCs w:val="24"/>
        </w:rPr>
        <w:t xml:space="preserve">, di esperienze </w:t>
      </w:r>
      <w:r w:rsidR="00364305" w:rsidRPr="00590BE2">
        <w:rPr>
          <w:rFonts w:ascii="Times New Roman" w:hAnsi="Times New Roman" w:cs="Times New Roman"/>
          <w:sz w:val="24"/>
          <w:szCs w:val="24"/>
        </w:rPr>
        <w:t xml:space="preserve">storiche </w:t>
      </w:r>
      <w:r w:rsidR="00743DFC" w:rsidRPr="00590BE2">
        <w:rPr>
          <w:rFonts w:ascii="Times New Roman" w:hAnsi="Times New Roman" w:cs="Times New Roman"/>
          <w:sz w:val="24"/>
          <w:szCs w:val="24"/>
        </w:rPr>
        <w:t>di solidarietà e concreta fraternità-</w:t>
      </w:r>
      <w:proofErr w:type="spellStart"/>
      <w:r w:rsidR="00743DFC" w:rsidRPr="00590BE2">
        <w:rPr>
          <w:rFonts w:ascii="Times New Roman" w:hAnsi="Times New Roman" w:cs="Times New Roman"/>
          <w:sz w:val="24"/>
          <w:szCs w:val="24"/>
        </w:rPr>
        <w:t>sororità</w:t>
      </w:r>
      <w:proofErr w:type="spellEnd"/>
      <w:r w:rsidR="00743DFC" w:rsidRPr="00590BE2">
        <w:rPr>
          <w:rFonts w:ascii="Times New Roman" w:hAnsi="Times New Roman" w:cs="Times New Roman"/>
          <w:sz w:val="24"/>
          <w:szCs w:val="24"/>
        </w:rPr>
        <w:t xml:space="preserve">, è il compito che ci sta davanti. </w:t>
      </w:r>
      <w:r w:rsidR="002C7309" w:rsidRPr="00590BE2">
        <w:rPr>
          <w:rFonts w:ascii="Times New Roman" w:hAnsi="Times New Roman" w:cs="Times New Roman"/>
          <w:sz w:val="24"/>
          <w:szCs w:val="24"/>
        </w:rPr>
        <w:t>Non a caso, su un versante laico un giurista come Stefano Rodotà ha affermato la solidarietà come un’utopia necessaria perché “scardina barriere, demolisce la nuda logica del potere, costruisce legami. Il principio di solidarietà è l’antidoto a un realismo rassegnato che non lascia speranze, che non lascia diritti”</w:t>
      </w:r>
      <w:r w:rsidR="002C7309" w:rsidRPr="00590BE2">
        <w:rPr>
          <w:rStyle w:val="Rimandonotaapidipagina"/>
          <w:rFonts w:ascii="Times New Roman" w:hAnsi="Times New Roman" w:cs="Times New Roman"/>
          <w:sz w:val="24"/>
          <w:szCs w:val="24"/>
        </w:rPr>
        <w:footnoteReference w:id="29"/>
      </w:r>
      <w:r w:rsidR="002C7309" w:rsidRPr="00590BE2">
        <w:rPr>
          <w:rFonts w:ascii="Times New Roman" w:hAnsi="Times New Roman" w:cs="Times New Roman"/>
          <w:sz w:val="24"/>
          <w:szCs w:val="24"/>
        </w:rPr>
        <w:t>.</w:t>
      </w:r>
      <w:r w:rsidR="008A268D" w:rsidRPr="00590BE2">
        <w:rPr>
          <w:rFonts w:ascii="Times New Roman" w:hAnsi="Times New Roman" w:cs="Times New Roman"/>
          <w:sz w:val="24"/>
          <w:szCs w:val="24"/>
        </w:rPr>
        <w:t xml:space="preserve"> Vale la pena perseguire tale visione: ha valore in sé, indipendentemente da ciò che si giungerà a realizzare </w:t>
      </w:r>
      <w:r w:rsidR="00CE489F" w:rsidRPr="00590BE2">
        <w:rPr>
          <w:rFonts w:ascii="Times New Roman" w:hAnsi="Times New Roman" w:cs="Times New Roman"/>
          <w:sz w:val="24"/>
          <w:szCs w:val="24"/>
        </w:rPr>
        <w:t>pienamente.</w:t>
      </w:r>
    </w:p>
    <w:p w14:paraId="5AC5615C" w14:textId="6717B1D8" w:rsidR="002C7309" w:rsidRPr="00590BE2" w:rsidRDefault="002C7309"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t>6. Il cristiano, poi, ha piena coscienza che tale visione di fraternità che orienta il suo operare nella storia è annuncio di quel Regno di Dio escatologico che non è nell</w:t>
      </w:r>
      <w:r w:rsidR="008C6FA8" w:rsidRPr="00590BE2">
        <w:rPr>
          <w:rFonts w:ascii="Times New Roman" w:hAnsi="Times New Roman" w:cs="Times New Roman"/>
          <w:sz w:val="24"/>
          <w:szCs w:val="24"/>
        </w:rPr>
        <w:t>e</w:t>
      </w:r>
      <w:r w:rsidRPr="00590BE2">
        <w:rPr>
          <w:rFonts w:ascii="Times New Roman" w:hAnsi="Times New Roman" w:cs="Times New Roman"/>
          <w:sz w:val="24"/>
          <w:szCs w:val="24"/>
        </w:rPr>
        <w:t xml:space="preserve"> su</w:t>
      </w:r>
      <w:r w:rsidR="008C6FA8" w:rsidRPr="00590BE2">
        <w:rPr>
          <w:rFonts w:ascii="Times New Roman" w:hAnsi="Times New Roman" w:cs="Times New Roman"/>
          <w:sz w:val="24"/>
          <w:szCs w:val="24"/>
        </w:rPr>
        <w:t>e</w:t>
      </w:r>
      <w:r w:rsidRPr="00590BE2">
        <w:rPr>
          <w:rFonts w:ascii="Times New Roman" w:hAnsi="Times New Roman" w:cs="Times New Roman"/>
          <w:sz w:val="24"/>
          <w:szCs w:val="24"/>
        </w:rPr>
        <w:t xml:space="preserve"> mani, ma che può relativizzare l’azione storica nel momento stesso in cui le conferisce il suo enorme valore. Questa relativizzazione impedisce o dovrebbe impedire le derive ideologiche e idolatric</w:t>
      </w:r>
      <w:r w:rsidR="008C6FA8" w:rsidRPr="00590BE2">
        <w:rPr>
          <w:rFonts w:ascii="Times New Roman" w:hAnsi="Times New Roman" w:cs="Times New Roman"/>
          <w:sz w:val="24"/>
          <w:szCs w:val="24"/>
        </w:rPr>
        <w:t>h</w:t>
      </w:r>
      <w:r w:rsidRPr="00590BE2">
        <w:rPr>
          <w:rFonts w:ascii="Times New Roman" w:hAnsi="Times New Roman" w:cs="Times New Roman"/>
          <w:sz w:val="24"/>
          <w:szCs w:val="24"/>
        </w:rPr>
        <w:t>e</w:t>
      </w:r>
      <w:r w:rsidR="008C6FA8" w:rsidRPr="00590BE2">
        <w:rPr>
          <w:rFonts w:ascii="Times New Roman" w:hAnsi="Times New Roman" w:cs="Times New Roman"/>
          <w:sz w:val="24"/>
          <w:szCs w:val="24"/>
        </w:rPr>
        <w:t xml:space="preserve">. Proprio la visione finale dell’Apocalisse intravede l’alleanza stabilità da Dio con la comunità dei popoli, con </w:t>
      </w:r>
      <w:proofErr w:type="spellStart"/>
      <w:r w:rsidR="008C6FA8" w:rsidRPr="00590BE2">
        <w:rPr>
          <w:rFonts w:ascii="Times New Roman" w:hAnsi="Times New Roman" w:cs="Times New Roman"/>
          <w:sz w:val="24"/>
          <w:szCs w:val="24"/>
        </w:rPr>
        <w:t>l’</w:t>
      </w:r>
      <w:r w:rsidR="007F0257" w:rsidRPr="00590BE2">
        <w:rPr>
          <w:rFonts w:ascii="Times New Roman" w:hAnsi="Times New Roman" w:cs="Times New Roman"/>
          <w:i/>
          <w:sz w:val="24"/>
          <w:szCs w:val="24"/>
        </w:rPr>
        <w:t>h</w:t>
      </w:r>
      <w:r w:rsidR="008C6FA8" w:rsidRPr="00590BE2">
        <w:rPr>
          <w:rFonts w:ascii="Times New Roman" w:hAnsi="Times New Roman" w:cs="Times New Roman"/>
          <w:i/>
          <w:sz w:val="24"/>
          <w:szCs w:val="24"/>
        </w:rPr>
        <w:t>umana</w:t>
      </w:r>
      <w:proofErr w:type="spellEnd"/>
      <w:r w:rsidR="008C6FA8" w:rsidRPr="00590BE2">
        <w:rPr>
          <w:rFonts w:ascii="Times New Roman" w:hAnsi="Times New Roman" w:cs="Times New Roman"/>
          <w:sz w:val="24"/>
          <w:szCs w:val="24"/>
        </w:rPr>
        <w:t xml:space="preserve"> </w:t>
      </w:r>
      <w:proofErr w:type="spellStart"/>
      <w:r w:rsidR="008C6FA8" w:rsidRPr="00590BE2">
        <w:rPr>
          <w:rFonts w:ascii="Times New Roman" w:hAnsi="Times New Roman" w:cs="Times New Roman"/>
          <w:i/>
          <w:sz w:val="24"/>
          <w:szCs w:val="24"/>
        </w:rPr>
        <w:t>communitas</w:t>
      </w:r>
      <w:proofErr w:type="spellEnd"/>
      <w:r w:rsidR="008C6FA8" w:rsidRPr="00590BE2">
        <w:rPr>
          <w:rFonts w:ascii="Times New Roman" w:hAnsi="Times New Roman" w:cs="Times New Roman"/>
          <w:sz w:val="24"/>
          <w:szCs w:val="24"/>
        </w:rPr>
        <w:t xml:space="preserve">: “Ecco la tenda di Dio con gli uomini. Egli abiterà con loro ed essi saranno suoi popoli ed egli sarà il Dio con loro, il loro Dio” (Ap 21,3). Non è più il popolo, un popolo, ma tutti i popoli, la comunità dei popoli della terra. </w:t>
      </w:r>
    </w:p>
    <w:p w14:paraId="38A4775C" w14:textId="6C184EBB" w:rsidR="00914727" w:rsidRPr="00590BE2" w:rsidRDefault="00914727"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t xml:space="preserve">7. Ulteriore </w:t>
      </w:r>
      <w:proofErr w:type="spellStart"/>
      <w:r w:rsidRPr="00590BE2">
        <w:rPr>
          <w:rFonts w:ascii="Times New Roman" w:hAnsi="Times New Roman" w:cs="Times New Roman"/>
          <w:sz w:val="24"/>
          <w:szCs w:val="24"/>
        </w:rPr>
        <w:t>interpellazione</w:t>
      </w:r>
      <w:proofErr w:type="spellEnd"/>
      <w:r w:rsidRPr="00590BE2">
        <w:rPr>
          <w:rFonts w:ascii="Times New Roman" w:hAnsi="Times New Roman" w:cs="Times New Roman"/>
          <w:sz w:val="24"/>
          <w:szCs w:val="24"/>
        </w:rPr>
        <w:t xml:space="preserve"> che ci viene da questa visione della fraternità-</w:t>
      </w:r>
      <w:proofErr w:type="spellStart"/>
      <w:r w:rsidRPr="00590BE2">
        <w:rPr>
          <w:rFonts w:ascii="Times New Roman" w:hAnsi="Times New Roman" w:cs="Times New Roman"/>
          <w:sz w:val="24"/>
          <w:szCs w:val="24"/>
        </w:rPr>
        <w:t>sororità</w:t>
      </w:r>
      <w:proofErr w:type="spellEnd"/>
      <w:r w:rsidRPr="00590BE2">
        <w:rPr>
          <w:rFonts w:ascii="Times New Roman" w:hAnsi="Times New Roman" w:cs="Times New Roman"/>
          <w:sz w:val="24"/>
          <w:szCs w:val="24"/>
        </w:rPr>
        <w:t xml:space="preserve"> è quella che conduce a considerare la sacralità di ogni persona umana. Dice la </w:t>
      </w:r>
      <w:r w:rsidRPr="00590BE2">
        <w:rPr>
          <w:rFonts w:ascii="Times New Roman" w:hAnsi="Times New Roman" w:cs="Times New Roman"/>
          <w:i/>
          <w:sz w:val="24"/>
          <w:szCs w:val="24"/>
        </w:rPr>
        <w:t xml:space="preserve">Fratelli tutti </w:t>
      </w:r>
      <w:r w:rsidRPr="00590BE2">
        <w:rPr>
          <w:rFonts w:ascii="Times New Roman" w:hAnsi="Times New Roman" w:cs="Times New Roman"/>
          <w:sz w:val="24"/>
          <w:szCs w:val="24"/>
        </w:rPr>
        <w:t>(</w:t>
      </w:r>
      <w:r w:rsidRPr="00590BE2">
        <w:rPr>
          <w:rFonts w:ascii="Times New Roman" w:eastAsia="Times New Roman" w:hAnsi="Times New Roman" w:cs="Times New Roman"/>
          <w:color w:val="000000"/>
          <w:sz w:val="24"/>
          <w:szCs w:val="24"/>
          <w:lang w:eastAsia="it-IT"/>
        </w:rPr>
        <w:t xml:space="preserve">277): “Per noi, la sorgente di dignità umana e di fraternità sta nel Vangelo di Gesù Cristo. Da esso ‘scaturisce per il pensiero cristiano e per l’azione della Chiesa il primato dato alla relazione, all’incontro con il mistero </w:t>
      </w:r>
      <w:r w:rsidRPr="00590BE2">
        <w:rPr>
          <w:rFonts w:ascii="Times New Roman" w:eastAsia="Times New Roman" w:hAnsi="Times New Roman" w:cs="Times New Roman"/>
          <w:color w:val="000000"/>
          <w:sz w:val="24"/>
          <w:szCs w:val="24"/>
          <w:lang w:eastAsia="it-IT"/>
        </w:rPr>
        <w:lastRenderedPageBreak/>
        <w:t>sacro dell’altro, alla comunione universale con l’umanità intera come vocazione di tutti’</w:t>
      </w:r>
      <w:r w:rsidRPr="00590BE2">
        <w:rPr>
          <w:rStyle w:val="Rimandonotaapidipagina"/>
          <w:rFonts w:ascii="Times New Roman" w:eastAsia="Times New Roman" w:hAnsi="Times New Roman" w:cs="Times New Roman"/>
          <w:color w:val="000000"/>
          <w:sz w:val="24"/>
          <w:szCs w:val="24"/>
          <w:lang w:eastAsia="it-IT"/>
        </w:rPr>
        <w:footnoteReference w:id="30"/>
      </w:r>
      <w:r w:rsidRPr="00590BE2">
        <w:rPr>
          <w:rFonts w:ascii="Times New Roman" w:eastAsia="Times New Roman" w:hAnsi="Times New Roman" w:cs="Times New Roman"/>
          <w:color w:val="000000"/>
          <w:sz w:val="24"/>
          <w:szCs w:val="24"/>
          <w:lang w:eastAsia="it-IT"/>
        </w:rPr>
        <w:t xml:space="preserve">”. Questo testo di papa Francesco fa eco alla lezione radicale di Simone Weil quando si è espressa circa la sacralità della persona umana: </w:t>
      </w:r>
      <w:r w:rsidRPr="00590BE2">
        <w:rPr>
          <w:rFonts w:ascii="Times New Roman" w:hAnsi="Times New Roman" w:cs="Times New Roman"/>
          <w:sz w:val="24"/>
          <w:szCs w:val="24"/>
        </w:rPr>
        <w:t>“In ogni uomo vi è qualcosa di sacro”. E che cos’è il sacro nell’uomo? Risponde la Weil: “È semplicemente lui, quell’uomo. Ecco un passante: ha lunghe braccia, occhi celesti, una mente attraversata da pensieri che ignoro, ma che forse sono mediocri. Ciò che per me è sacro è lui, lui nella sua interezza. Braccia, occhi, pensieri, tutto. Non arrecherei offesa a niente di tutto questo senza infiniti scrupoli”</w:t>
      </w:r>
      <w:r w:rsidRPr="00590BE2">
        <w:rPr>
          <w:rStyle w:val="Rimandonotaapidipagina"/>
          <w:rFonts w:ascii="Times New Roman" w:hAnsi="Times New Roman" w:cs="Times New Roman"/>
          <w:sz w:val="24"/>
          <w:szCs w:val="24"/>
        </w:rPr>
        <w:footnoteReference w:id="31"/>
      </w:r>
      <w:r w:rsidRPr="00590BE2">
        <w:rPr>
          <w:rFonts w:ascii="Times New Roman" w:hAnsi="Times New Roman" w:cs="Times New Roman"/>
          <w:sz w:val="24"/>
          <w:szCs w:val="24"/>
        </w:rPr>
        <w:t>. Questa sacralità ha la sua scaturigine nel bene e non sopporta che venga fatto il male. “Ogni qualvolta sorge dal profondo di un cuore umano il lamento infantile che il Cristo stesso non ha potuto trattenere: ‘Perché mi viene fatto del male?’, vi è certamente ingiustizia”</w:t>
      </w:r>
      <w:r w:rsidRPr="00590BE2">
        <w:rPr>
          <w:rStyle w:val="Rimandonotaapidipagina"/>
          <w:rFonts w:ascii="Times New Roman" w:hAnsi="Times New Roman" w:cs="Times New Roman"/>
          <w:sz w:val="24"/>
          <w:szCs w:val="24"/>
        </w:rPr>
        <w:footnoteReference w:id="32"/>
      </w:r>
      <w:r w:rsidRPr="00590BE2">
        <w:rPr>
          <w:rFonts w:ascii="Times New Roman" w:hAnsi="Times New Roman" w:cs="Times New Roman"/>
          <w:sz w:val="24"/>
          <w:szCs w:val="24"/>
        </w:rPr>
        <w:t xml:space="preserve">. Questa sacralità suppone fraternità e richiede giustizia. </w:t>
      </w:r>
    </w:p>
    <w:p w14:paraId="45FA9149" w14:textId="78F7B8AC" w:rsidR="00914727" w:rsidRPr="00590BE2" w:rsidRDefault="00FB5AEF" w:rsidP="00E354E4">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r>
      <w:r w:rsidR="00A43D56" w:rsidRPr="00590BE2">
        <w:rPr>
          <w:rFonts w:ascii="Times New Roman" w:hAnsi="Times New Roman" w:cs="Times New Roman"/>
          <w:sz w:val="24"/>
          <w:szCs w:val="24"/>
        </w:rPr>
        <w:t xml:space="preserve">8. </w:t>
      </w:r>
      <w:r w:rsidRPr="00590BE2">
        <w:rPr>
          <w:rFonts w:ascii="Times New Roman" w:hAnsi="Times New Roman" w:cs="Times New Roman"/>
          <w:sz w:val="24"/>
          <w:szCs w:val="24"/>
        </w:rPr>
        <w:t>Infine, un’ulteriore sfida ma anche opportunità che tale visione di fraternità-</w:t>
      </w:r>
      <w:proofErr w:type="spellStart"/>
      <w:r w:rsidRPr="00590BE2">
        <w:rPr>
          <w:rFonts w:ascii="Times New Roman" w:hAnsi="Times New Roman" w:cs="Times New Roman"/>
          <w:sz w:val="24"/>
          <w:szCs w:val="24"/>
        </w:rPr>
        <w:t>sororità</w:t>
      </w:r>
      <w:proofErr w:type="spellEnd"/>
      <w:r w:rsidRPr="00590BE2">
        <w:rPr>
          <w:rFonts w:ascii="Times New Roman" w:hAnsi="Times New Roman" w:cs="Times New Roman"/>
          <w:sz w:val="24"/>
          <w:szCs w:val="24"/>
        </w:rPr>
        <w:t xml:space="preserve"> universale ci offre, riguarda il rapporto con l’ambiente, con il creato. </w:t>
      </w:r>
      <w:r w:rsidR="004A6EE8" w:rsidRPr="00590BE2">
        <w:rPr>
          <w:rFonts w:ascii="Times New Roman" w:hAnsi="Times New Roman" w:cs="Times New Roman"/>
          <w:sz w:val="24"/>
          <w:szCs w:val="24"/>
        </w:rPr>
        <w:t xml:space="preserve">La “dimensione </w:t>
      </w:r>
      <w:proofErr w:type="spellStart"/>
      <w:r w:rsidR="004A6EE8" w:rsidRPr="00590BE2">
        <w:rPr>
          <w:rFonts w:ascii="Times New Roman" w:hAnsi="Times New Roman" w:cs="Times New Roman"/>
          <w:sz w:val="24"/>
          <w:szCs w:val="24"/>
        </w:rPr>
        <w:t>damoclea</w:t>
      </w:r>
      <w:proofErr w:type="spellEnd"/>
      <w:r w:rsidR="004A6EE8" w:rsidRPr="00590BE2">
        <w:rPr>
          <w:rFonts w:ascii="Times New Roman" w:hAnsi="Times New Roman" w:cs="Times New Roman"/>
          <w:sz w:val="24"/>
          <w:szCs w:val="24"/>
        </w:rPr>
        <w:t>” (Mauro Ceruti) in cui l’umanità oggi vive non è legata solo al pericolo nucleare, ma anche alla crisi ecologica</w:t>
      </w:r>
      <w:r w:rsidR="006E76FB" w:rsidRPr="00590BE2">
        <w:rPr>
          <w:rFonts w:ascii="Times New Roman" w:hAnsi="Times New Roman" w:cs="Times New Roman"/>
          <w:sz w:val="24"/>
          <w:szCs w:val="24"/>
        </w:rPr>
        <w:t>:</w:t>
      </w:r>
      <w:r w:rsidR="00704A6E" w:rsidRPr="00590BE2">
        <w:rPr>
          <w:rFonts w:ascii="Times New Roman" w:hAnsi="Times New Roman" w:cs="Times New Roman"/>
          <w:sz w:val="24"/>
          <w:szCs w:val="24"/>
        </w:rPr>
        <w:t xml:space="preserve"> riscaldamento </w:t>
      </w:r>
      <w:r w:rsidR="006E76FB" w:rsidRPr="00590BE2">
        <w:rPr>
          <w:rFonts w:ascii="Times New Roman" w:hAnsi="Times New Roman" w:cs="Times New Roman"/>
          <w:sz w:val="24"/>
          <w:szCs w:val="24"/>
        </w:rPr>
        <w:t>globale, inquinamento dei suoli e delle acque, deforestazione, depauperamento delle risorse alimentari e minerali, alterazione della composizione chimica dell’atmosfera, ecc. Il paradigma di fraternità-</w:t>
      </w:r>
      <w:proofErr w:type="spellStart"/>
      <w:r w:rsidR="006E76FB" w:rsidRPr="00590BE2">
        <w:rPr>
          <w:rFonts w:ascii="Times New Roman" w:hAnsi="Times New Roman" w:cs="Times New Roman"/>
          <w:sz w:val="24"/>
          <w:szCs w:val="24"/>
        </w:rPr>
        <w:t>sororità</w:t>
      </w:r>
      <w:proofErr w:type="spellEnd"/>
      <w:r w:rsidR="006E76FB" w:rsidRPr="00590BE2">
        <w:rPr>
          <w:rFonts w:ascii="Times New Roman" w:hAnsi="Times New Roman" w:cs="Times New Roman"/>
          <w:sz w:val="24"/>
          <w:szCs w:val="24"/>
        </w:rPr>
        <w:t xml:space="preserve"> va esteso a animali e piante nella coscienza che il primo prossimo da amare e dunque custodire e proteggere è il creato, l’ambiente naturale. </w:t>
      </w:r>
      <w:r w:rsidR="007C0F74" w:rsidRPr="00590BE2">
        <w:rPr>
          <w:rFonts w:ascii="Times New Roman" w:hAnsi="Times New Roman" w:cs="Times New Roman"/>
          <w:sz w:val="24"/>
          <w:szCs w:val="24"/>
        </w:rPr>
        <w:t>Occorre imparare a riconoscere “la natura come soggetto di diritto”</w:t>
      </w:r>
      <w:r w:rsidR="007C0F74" w:rsidRPr="00590BE2">
        <w:rPr>
          <w:rStyle w:val="Rimandonotaapidipagina"/>
          <w:rFonts w:ascii="Times New Roman" w:hAnsi="Times New Roman" w:cs="Times New Roman"/>
          <w:sz w:val="24"/>
          <w:szCs w:val="24"/>
        </w:rPr>
        <w:footnoteReference w:id="33"/>
      </w:r>
      <w:r w:rsidR="007C0F74" w:rsidRPr="00590BE2">
        <w:rPr>
          <w:rFonts w:ascii="Times New Roman" w:hAnsi="Times New Roman" w:cs="Times New Roman"/>
          <w:sz w:val="24"/>
          <w:szCs w:val="24"/>
        </w:rPr>
        <w:t xml:space="preserve">. </w:t>
      </w:r>
      <w:r w:rsidR="006E76FB" w:rsidRPr="00590BE2">
        <w:rPr>
          <w:rFonts w:ascii="Times New Roman" w:hAnsi="Times New Roman" w:cs="Times New Roman"/>
          <w:sz w:val="24"/>
          <w:szCs w:val="24"/>
        </w:rPr>
        <w:t xml:space="preserve">Amare il prossimo è anche amare e custodire l’ambiente e la natura, le creature animali tutte, i vegetali, che sono non destinati solo a noi oggi, ma anche alle generazioni future. Un testo giudaico </w:t>
      </w:r>
      <w:proofErr w:type="spellStart"/>
      <w:r w:rsidR="006E76FB" w:rsidRPr="00590BE2">
        <w:rPr>
          <w:rFonts w:ascii="Times New Roman" w:hAnsi="Times New Roman" w:cs="Times New Roman"/>
          <w:sz w:val="24"/>
          <w:szCs w:val="24"/>
        </w:rPr>
        <w:t>intertestamentario</w:t>
      </w:r>
      <w:proofErr w:type="spellEnd"/>
      <w:r w:rsidR="006E76FB" w:rsidRPr="00590BE2">
        <w:rPr>
          <w:rFonts w:ascii="Times New Roman" w:hAnsi="Times New Roman" w:cs="Times New Roman"/>
          <w:sz w:val="24"/>
          <w:szCs w:val="24"/>
        </w:rPr>
        <w:t xml:space="preserve"> recita: “Figli miei, vi ordino di osservare i comandamenti del Signore, di esercitare la misericordia verso il prossimo e la compassione verso tutti, non solo verso gli uomini, ma anche verso gli esseri senza ragione” (</w:t>
      </w:r>
      <w:r w:rsidR="006E76FB" w:rsidRPr="00590BE2">
        <w:rPr>
          <w:rFonts w:ascii="Times New Roman" w:hAnsi="Times New Roman" w:cs="Times New Roman"/>
          <w:i/>
          <w:sz w:val="24"/>
          <w:szCs w:val="24"/>
        </w:rPr>
        <w:t xml:space="preserve">Testamento di </w:t>
      </w:r>
      <w:proofErr w:type="spellStart"/>
      <w:r w:rsidR="006E76FB" w:rsidRPr="00590BE2">
        <w:rPr>
          <w:rFonts w:ascii="Times New Roman" w:hAnsi="Times New Roman" w:cs="Times New Roman"/>
          <w:i/>
          <w:sz w:val="24"/>
          <w:szCs w:val="24"/>
        </w:rPr>
        <w:t>Zabulon</w:t>
      </w:r>
      <w:proofErr w:type="spellEnd"/>
      <w:r w:rsidR="006E76FB" w:rsidRPr="00590BE2">
        <w:rPr>
          <w:rFonts w:ascii="Times New Roman" w:hAnsi="Times New Roman" w:cs="Times New Roman"/>
          <w:sz w:val="24"/>
          <w:szCs w:val="24"/>
        </w:rPr>
        <w:t xml:space="preserve"> 5,1). Aver cura dell’ambiente è aver cura del futuro e dunque amare il prossimo non solo nel senso del vicino ma di colui che verrà dopo di noi. Del resto l’anelito alla salvezza, dice san Paolo, sale dalla terra al cielo anche dalle cr</w:t>
      </w:r>
      <w:r w:rsidR="009750FE" w:rsidRPr="00590BE2">
        <w:rPr>
          <w:rFonts w:ascii="Times New Roman" w:hAnsi="Times New Roman" w:cs="Times New Roman"/>
          <w:sz w:val="24"/>
          <w:szCs w:val="24"/>
        </w:rPr>
        <w:t>e</w:t>
      </w:r>
      <w:r w:rsidR="006E76FB" w:rsidRPr="00590BE2">
        <w:rPr>
          <w:rFonts w:ascii="Times New Roman" w:hAnsi="Times New Roman" w:cs="Times New Roman"/>
          <w:sz w:val="24"/>
          <w:szCs w:val="24"/>
        </w:rPr>
        <w:t>ature tutte e dal creato (</w:t>
      </w:r>
      <w:proofErr w:type="spellStart"/>
      <w:r w:rsidR="006E76FB" w:rsidRPr="00590BE2">
        <w:rPr>
          <w:rFonts w:ascii="Times New Roman" w:hAnsi="Times New Roman" w:cs="Times New Roman"/>
          <w:sz w:val="24"/>
          <w:szCs w:val="24"/>
        </w:rPr>
        <w:t>Rm</w:t>
      </w:r>
      <w:proofErr w:type="spellEnd"/>
      <w:r w:rsidR="006E76FB" w:rsidRPr="00590BE2">
        <w:rPr>
          <w:rFonts w:ascii="Times New Roman" w:hAnsi="Times New Roman" w:cs="Times New Roman"/>
          <w:sz w:val="24"/>
          <w:szCs w:val="24"/>
        </w:rPr>
        <w:t xml:space="preserve"> </w:t>
      </w:r>
      <w:proofErr w:type="gramStart"/>
      <w:r w:rsidR="009750FE" w:rsidRPr="00590BE2">
        <w:rPr>
          <w:rFonts w:ascii="Times New Roman" w:hAnsi="Times New Roman" w:cs="Times New Roman"/>
          <w:sz w:val="24"/>
          <w:szCs w:val="24"/>
        </w:rPr>
        <w:t>8,19.22</w:t>
      </w:r>
      <w:proofErr w:type="gramEnd"/>
      <w:r w:rsidR="009750FE" w:rsidRPr="00590BE2">
        <w:rPr>
          <w:rFonts w:ascii="Times New Roman" w:hAnsi="Times New Roman" w:cs="Times New Roman"/>
          <w:sz w:val="24"/>
          <w:szCs w:val="24"/>
        </w:rPr>
        <w:t xml:space="preserve">). La speranza di un futuro redento è anche del creato e di tutti gli esseri. Anche negli animali, afferma Tommaso d’Aquino c’è la speranza: </w:t>
      </w:r>
      <w:r w:rsidR="009750FE" w:rsidRPr="00590BE2">
        <w:rPr>
          <w:rFonts w:ascii="Times New Roman" w:hAnsi="Times New Roman" w:cs="Times New Roman"/>
          <w:i/>
          <w:sz w:val="24"/>
          <w:szCs w:val="24"/>
        </w:rPr>
        <w:t xml:space="preserve">in </w:t>
      </w:r>
      <w:proofErr w:type="spellStart"/>
      <w:r w:rsidR="009750FE" w:rsidRPr="00590BE2">
        <w:rPr>
          <w:rFonts w:ascii="Times New Roman" w:hAnsi="Times New Roman" w:cs="Times New Roman"/>
          <w:i/>
          <w:sz w:val="24"/>
          <w:szCs w:val="24"/>
        </w:rPr>
        <w:t>animalibus</w:t>
      </w:r>
      <w:proofErr w:type="spellEnd"/>
      <w:r w:rsidR="009750FE" w:rsidRPr="00590BE2">
        <w:rPr>
          <w:rFonts w:ascii="Times New Roman" w:hAnsi="Times New Roman" w:cs="Times New Roman"/>
          <w:i/>
          <w:sz w:val="24"/>
          <w:szCs w:val="24"/>
        </w:rPr>
        <w:t xml:space="preserve"> est </w:t>
      </w:r>
      <w:proofErr w:type="spellStart"/>
      <w:r w:rsidR="009750FE" w:rsidRPr="00590BE2">
        <w:rPr>
          <w:rFonts w:ascii="Times New Roman" w:hAnsi="Times New Roman" w:cs="Times New Roman"/>
          <w:i/>
          <w:sz w:val="24"/>
          <w:szCs w:val="24"/>
        </w:rPr>
        <w:t>spes</w:t>
      </w:r>
      <w:proofErr w:type="spellEnd"/>
      <w:r w:rsidR="009750FE" w:rsidRPr="00590BE2">
        <w:rPr>
          <w:rFonts w:ascii="Times New Roman" w:hAnsi="Times New Roman" w:cs="Times New Roman"/>
          <w:sz w:val="24"/>
          <w:szCs w:val="24"/>
        </w:rPr>
        <w:t>.</w:t>
      </w:r>
      <w:r w:rsidR="009750FE" w:rsidRPr="00590BE2">
        <w:rPr>
          <w:rStyle w:val="Rimandonotaapidipagina"/>
          <w:rFonts w:ascii="Times New Roman" w:hAnsi="Times New Roman" w:cs="Times New Roman"/>
          <w:sz w:val="24"/>
          <w:szCs w:val="24"/>
        </w:rPr>
        <w:footnoteReference w:id="34"/>
      </w:r>
    </w:p>
    <w:p w14:paraId="43FE012F" w14:textId="04470DE8" w:rsidR="0043706C" w:rsidRPr="00590BE2" w:rsidRDefault="0043706C" w:rsidP="00E354E4">
      <w:pPr>
        <w:spacing w:line="240" w:lineRule="auto"/>
        <w:jc w:val="both"/>
        <w:rPr>
          <w:rFonts w:ascii="Times New Roman" w:hAnsi="Times New Roman" w:cs="Times New Roman"/>
          <w:b/>
          <w:i/>
          <w:sz w:val="24"/>
          <w:szCs w:val="24"/>
        </w:rPr>
      </w:pPr>
      <w:r w:rsidRPr="00590BE2">
        <w:rPr>
          <w:rFonts w:ascii="Times New Roman" w:hAnsi="Times New Roman" w:cs="Times New Roman"/>
          <w:b/>
          <w:i/>
          <w:sz w:val="24"/>
          <w:szCs w:val="24"/>
        </w:rPr>
        <w:t>Come, questo, interpella la fantasia della carità?</w:t>
      </w:r>
    </w:p>
    <w:p w14:paraId="4C1228D3" w14:textId="33BEA541" w:rsidR="00E354E4" w:rsidRPr="00590BE2" w:rsidRDefault="00F0211B" w:rsidP="00E354E4">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1. Questa visione </w:t>
      </w:r>
      <w:r w:rsidR="00023FC6" w:rsidRPr="00590BE2">
        <w:rPr>
          <w:rFonts w:ascii="Times New Roman" w:hAnsi="Times New Roman" w:cs="Times New Roman"/>
          <w:sz w:val="24"/>
          <w:szCs w:val="24"/>
        </w:rPr>
        <w:t>della fraternità-</w:t>
      </w:r>
      <w:proofErr w:type="spellStart"/>
      <w:r w:rsidR="00023FC6" w:rsidRPr="00590BE2">
        <w:rPr>
          <w:rFonts w:ascii="Times New Roman" w:hAnsi="Times New Roman" w:cs="Times New Roman"/>
          <w:sz w:val="24"/>
          <w:szCs w:val="24"/>
        </w:rPr>
        <w:t>sororità</w:t>
      </w:r>
      <w:proofErr w:type="spellEnd"/>
      <w:r w:rsidR="00023FC6" w:rsidRPr="00590BE2">
        <w:rPr>
          <w:rFonts w:ascii="Times New Roman" w:hAnsi="Times New Roman" w:cs="Times New Roman"/>
          <w:sz w:val="24"/>
          <w:szCs w:val="24"/>
        </w:rPr>
        <w:t xml:space="preserve"> </w:t>
      </w:r>
      <w:r w:rsidRPr="00590BE2">
        <w:rPr>
          <w:rFonts w:ascii="Times New Roman" w:hAnsi="Times New Roman" w:cs="Times New Roman"/>
          <w:sz w:val="24"/>
          <w:szCs w:val="24"/>
        </w:rPr>
        <w:t xml:space="preserve">chiede a chi opera nell’ambito della carità un’attenzione da sviluppare e da tenere sempre presente. L’attenzione al bisognoso e non solo al bisogno. </w:t>
      </w:r>
      <w:r w:rsidR="00C53CEA" w:rsidRPr="00590BE2">
        <w:rPr>
          <w:rFonts w:ascii="Times New Roman" w:hAnsi="Times New Roman" w:cs="Times New Roman"/>
          <w:sz w:val="24"/>
          <w:szCs w:val="24"/>
        </w:rPr>
        <w:t xml:space="preserve">L’altro e simile che ho davanti non può essere </w:t>
      </w:r>
      <w:r w:rsidR="001E04F5" w:rsidRPr="00590BE2">
        <w:rPr>
          <w:rFonts w:ascii="Times New Roman" w:hAnsi="Times New Roman" w:cs="Times New Roman"/>
          <w:sz w:val="24"/>
          <w:szCs w:val="24"/>
        </w:rPr>
        <w:t xml:space="preserve">ridotto al solo bisogno che io devo risolvere. </w:t>
      </w:r>
      <w:r w:rsidR="00023FC6" w:rsidRPr="00590BE2">
        <w:rPr>
          <w:rFonts w:ascii="Times New Roman" w:hAnsi="Times New Roman" w:cs="Times New Roman"/>
          <w:sz w:val="24"/>
          <w:szCs w:val="24"/>
        </w:rPr>
        <w:t xml:space="preserve">L’umanizzazione dei rapporti. </w:t>
      </w:r>
      <w:r w:rsidR="001E04F5" w:rsidRPr="00590BE2">
        <w:rPr>
          <w:rFonts w:ascii="Times New Roman" w:hAnsi="Times New Roman" w:cs="Times New Roman"/>
          <w:sz w:val="24"/>
          <w:szCs w:val="24"/>
        </w:rPr>
        <w:t xml:space="preserve">Nel rapporto con le istituzioni il rischio è la deriva burocratica che umilia e frustra. Le relazioni tra cittadino e istituzioni possono essere l’ambito in cui l’individuo </w:t>
      </w:r>
      <w:r w:rsidR="001E04F5" w:rsidRPr="00590BE2">
        <w:rPr>
          <w:rFonts w:ascii="Times New Roman" w:hAnsi="Times New Roman" w:cs="Times New Roman"/>
          <w:i/>
          <w:sz w:val="24"/>
          <w:szCs w:val="24"/>
        </w:rPr>
        <w:t>resta senza volto, senza per questo rimanere senza diritti</w:t>
      </w:r>
      <w:r w:rsidR="001E04F5" w:rsidRPr="00590BE2">
        <w:rPr>
          <w:rFonts w:ascii="Times New Roman" w:hAnsi="Times New Roman" w:cs="Times New Roman"/>
          <w:sz w:val="24"/>
          <w:szCs w:val="24"/>
        </w:rPr>
        <w:t>”</w:t>
      </w:r>
      <w:r w:rsidR="001E04F5" w:rsidRPr="00590BE2">
        <w:rPr>
          <w:rStyle w:val="Rimandonotaapidipagina"/>
          <w:rFonts w:ascii="Times New Roman" w:hAnsi="Times New Roman" w:cs="Times New Roman"/>
          <w:sz w:val="24"/>
          <w:szCs w:val="24"/>
        </w:rPr>
        <w:footnoteReference w:id="35"/>
      </w:r>
      <w:r w:rsidR="001E04F5" w:rsidRPr="00590BE2">
        <w:rPr>
          <w:rFonts w:ascii="Times New Roman" w:hAnsi="Times New Roman" w:cs="Times New Roman"/>
          <w:sz w:val="24"/>
          <w:szCs w:val="24"/>
        </w:rPr>
        <w:t>. Il discorso vale anche per la possibile deriva burocratica della carità organizzata: anch’essa può essere umiliante.</w:t>
      </w:r>
      <w:r w:rsidR="00691C24" w:rsidRPr="00590BE2">
        <w:rPr>
          <w:rFonts w:ascii="Times New Roman" w:hAnsi="Times New Roman" w:cs="Times New Roman"/>
          <w:sz w:val="24"/>
          <w:szCs w:val="24"/>
        </w:rPr>
        <w:t xml:space="preserve"> Lo esprimo con parole non mie </w:t>
      </w:r>
      <w:r w:rsidR="00E354E4" w:rsidRPr="00590BE2">
        <w:rPr>
          <w:rFonts w:ascii="Times New Roman" w:hAnsi="Times New Roman" w:cs="Times New Roman"/>
          <w:sz w:val="24"/>
          <w:szCs w:val="24"/>
        </w:rPr>
        <w:t>ma di Marco Carsetti, che per diversi anni ha lavorato in un centro di accoglienza per richiedenti asilo e rifugiati a Roma:</w:t>
      </w:r>
    </w:p>
    <w:p w14:paraId="10DD510C" w14:textId="33D68695" w:rsidR="00E354E4" w:rsidRPr="00590BE2" w:rsidRDefault="00E354E4" w:rsidP="00E354E4">
      <w:pPr>
        <w:spacing w:line="240" w:lineRule="auto"/>
        <w:ind w:left="708"/>
        <w:jc w:val="both"/>
        <w:rPr>
          <w:rFonts w:ascii="Times New Roman" w:hAnsi="Times New Roman" w:cs="Times New Roman"/>
          <w:sz w:val="24"/>
          <w:szCs w:val="24"/>
        </w:rPr>
      </w:pPr>
      <w:r w:rsidRPr="00590BE2">
        <w:rPr>
          <w:rFonts w:ascii="Times New Roman" w:hAnsi="Times New Roman" w:cs="Times New Roman"/>
          <w:sz w:val="24"/>
          <w:szCs w:val="24"/>
        </w:rPr>
        <w:lastRenderedPageBreak/>
        <w:t>“Due sono le principali sensazioni di vergogna e indignazione che si provano lavorando nei servizi di assistenza per migranti richiedenti asilo e rifugiati. La prima riguarda la contraddizione tra la retorica dei diritti, professati a parole altisonanti da membri e coordinatori di associazioni di terzo settore, e la pratica dei servizi sempre scadenti, standardizzati e impersonali, causa del malessere individuale e sociale dei ‘beneficiari’ dei servizi stessi. La seconda riguarda la difficoltà che si ha nel vedere e riconoscere l’uomo dietro l’etichetta di rifugiato o richiedente asilo. Con il passare degli anni, questo sguardo impersonale, standardizzato, etichettante, può diventare per gli operatori un’</w:t>
      </w:r>
      <w:r w:rsidRPr="00590BE2">
        <w:rPr>
          <w:rFonts w:ascii="Times New Roman" w:hAnsi="Times New Roman" w:cs="Times New Roman"/>
          <w:i/>
          <w:sz w:val="24"/>
          <w:szCs w:val="24"/>
        </w:rPr>
        <w:t>educazione sentimentale</w:t>
      </w:r>
      <w:r w:rsidRPr="00590BE2">
        <w:rPr>
          <w:rFonts w:ascii="Times New Roman" w:hAnsi="Times New Roman" w:cs="Times New Roman"/>
          <w:sz w:val="24"/>
          <w:szCs w:val="24"/>
        </w:rPr>
        <w:t xml:space="preserve"> per cui sarà sempre più difficile scoprirsi uomo tra gli uomini piuttosto che uomo tra utenti/beneficiari/vittime/testimoni/richiedenti asilo/rifugiati.</w:t>
      </w:r>
    </w:p>
    <w:p w14:paraId="157AFCB9" w14:textId="77777777" w:rsidR="00E354E4" w:rsidRPr="00590BE2" w:rsidRDefault="00E354E4" w:rsidP="00E354E4">
      <w:pPr>
        <w:spacing w:line="240" w:lineRule="auto"/>
        <w:ind w:left="708"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Questo sguardo discendente sull’altro è uno sguardo deformante. Le relazioni non sono più di eguaglianza, seppure tra non uguali, ma creano dipendenza materiale e psicologica. È attraverso questa dipendenza che si crede di poter gestire un ordine sociale all’interno di un centro, ma anche, in modo più allargato, nella società. Il migrante appena arrivato in Italia, omologato agli altri già chiusi nel grande contenitore della marginalità sociale e dell’emergenza, perde la sua natura di uomo tra gli uomini per assumere un’etichetta di tipo statistico-sociologico-giuridico, fino a diventare, a livello politico come nell’opinione pubblica, il capro espiatorio di tutte le crisi che attraversano il nostro Paese. Quindi la persona straniera si trova letteralmente stritolata tra due concezioni, apparentemente opposte, egualmente svilenti: quella benevola, assistenziale (la retorica dei diritti), e l’altra più aggressiva, che li identifica come colpevoli. In questa morsa, ciò che manca alla persona straniera è il pieno riconoscimento, come ognuno di noi desidera per </w:t>
      </w:r>
      <w:proofErr w:type="gramStart"/>
      <w:r w:rsidRPr="00590BE2">
        <w:rPr>
          <w:rFonts w:ascii="Times New Roman" w:hAnsi="Times New Roman" w:cs="Times New Roman"/>
          <w:sz w:val="24"/>
          <w:szCs w:val="24"/>
        </w:rPr>
        <w:t>se</w:t>
      </w:r>
      <w:proofErr w:type="gramEnd"/>
      <w:r w:rsidRPr="00590BE2">
        <w:rPr>
          <w:rFonts w:ascii="Times New Roman" w:hAnsi="Times New Roman" w:cs="Times New Roman"/>
          <w:sz w:val="24"/>
          <w:szCs w:val="24"/>
        </w:rPr>
        <w:t xml:space="preserve"> stesso, del proprio essere persona. Tutto ciò si aggrava dal momento che questo sguardo diffidente, impaurito, persino rabbioso, diventa l’unica possibilità di identificazione che offriamo loro, l’unico riconoscimento. L’ostacolo più difficile che un richiedente asilo o un rifugiato deve superare al momento dell’arrivo, dalla commissione per il riconoscimento dello status ai centri di accoglienza fino alle scuole di italiano, è sentire la libertà e la sicurezza di dire </w:t>
      </w:r>
      <w:r w:rsidRPr="00590BE2">
        <w:rPr>
          <w:rFonts w:ascii="Times New Roman" w:hAnsi="Times New Roman" w:cs="Times New Roman"/>
          <w:i/>
          <w:sz w:val="24"/>
          <w:szCs w:val="24"/>
        </w:rPr>
        <w:t>io sono</w:t>
      </w:r>
      <w:r w:rsidRPr="00590BE2">
        <w:rPr>
          <w:rFonts w:ascii="Times New Roman" w:hAnsi="Times New Roman" w:cs="Times New Roman"/>
          <w:sz w:val="24"/>
          <w:szCs w:val="24"/>
        </w:rPr>
        <w:t xml:space="preserve">, piuttosto che </w:t>
      </w:r>
      <w:r w:rsidRPr="00590BE2">
        <w:rPr>
          <w:rFonts w:ascii="Times New Roman" w:hAnsi="Times New Roman" w:cs="Times New Roman"/>
          <w:i/>
          <w:sz w:val="24"/>
          <w:szCs w:val="24"/>
        </w:rPr>
        <w:t>io sono quello che tu pensi che io sia</w:t>
      </w:r>
      <w:r w:rsidRPr="00590BE2">
        <w:rPr>
          <w:rFonts w:ascii="Times New Roman" w:hAnsi="Times New Roman" w:cs="Times New Roman"/>
          <w:sz w:val="24"/>
          <w:szCs w:val="24"/>
        </w:rPr>
        <w:t xml:space="preserve">. Ciò che comunemente viene a mancare, nell’incontro con l’altro, è proprio un sentimento di empatia, la capacità di condividere un </w:t>
      </w:r>
      <w:r w:rsidRPr="00590BE2">
        <w:rPr>
          <w:rFonts w:ascii="Times New Roman" w:hAnsi="Times New Roman" w:cs="Times New Roman"/>
          <w:i/>
          <w:sz w:val="24"/>
          <w:szCs w:val="24"/>
        </w:rPr>
        <w:t>senso del destino</w:t>
      </w:r>
      <w:r w:rsidRPr="00590BE2">
        <w:rPr>
          <w:rFonts w:ascii="Times New Roman" w:hAnsi="Times New Roman" w:cs="Times New Roman"/>
          <w:sz w:val="24"/>
          <w:szCs w:val="24"/>
        </w:rPr>
        <w:t xml:space="preserve"> degli uomini che ci accomuna tutti”</w:t>
      </w:r>
      <w:r w:rsidRPr="00590BE2">
        <w:rPr>
          <w:rStyle w:val="Rimandonotaapidipagina"/>
          <w:rFonts w:ascii="Times New Roman" w:hAnsi="Times New Roman" w:cs="Times New Roman"/>
          <w:sz w:val="24"/>
          <w:szCs w:val="24"/>
        </w:rPr>
        <w:footnoteReference w:id="36"/>
      </w:r>
      <w:r w:rsidRPr="00590BE2">
        <w:rPr>
          <w:rFonts w:ascii="Times New Roman" w:hAnsi="Times New Roman" w:cs="Times New Roman"/>
          <w:sz w:val="24"/>
          <w:szCs w:val="24"/>
        </w:rPr>
        <w:t>.</w:t>
      </w:r>
    </w:p>
    <w:p w14:paraId="6C4E4831" w14:textId="66DE4AD9" w:rsidR="00F0211B" w:rsidRPr="00590BE2" w:rsidRDefault="00E354E4" w:rsidP="00946893">
      <w:pPr>
        <w:spacing w:line="240" w:lineRule="auto"/>
        <w:jc w:val="both"/>
        <w:rPr>
          <w:rFonts w:ascii="Times New Roman" w:hAnsi="Times New Roman" w:cs="Times New Roman"/>
          <w:sz w:val="24"/>
          <w:szCs w:val="24"/>
        </w:rPr>
      </w:pPr>
      <w:r w:rsidRPr="00590BE2">
        <w:rPr>
          <w:rFonts w:ascii="Times New Roman" w:hAnsi="Times New Roman" w:cs="Times New Roman"/>
          <w:sz w:val="24"/>
          <w:szCs w:val="24"/>
        </w:rPr>
        <w:tab/>
      </w:r>
      <w:r w:rsidR="00946893" w:rsidRPr="00590BE2">
        <w:rPr>
          <w:rFonts w:ascii="Times New Roman" w:hAnsi="Times New Roman" w:cs="Times New Roman"/>
          <w:sz w:val="24"/>
          <w:szCs w:val="24"/>
        </w:rPr>
        <w:t xml:space="preserve">2. </w:t>
      </w:r>
      <w:r w:rsidRPr="00590BE2">
        <w:rPr>
          <w:rFonts w:ascii="Times New Roman" w:hAnsi="Times New Roman" w:cs="Times New Roman"/>
          <w:sz w:val="24"/>
          <w:szCs w:val="24"/>
        </w:rPr>
        <w:t xml:space="preserve">Come questa visione interpella la fantasia della carità? Qui indico solo un metodo che comporta alcuni passi. Il </w:t>
      </w:r>
      <w:r w:rsidRPr="00590BE2">
        <w:rPr>
          <w:rFonts w:ascii="Times New Roman" w:hAnsi="Times New Roman" w:cs="Times New Roman"/>
          <w:i/>
          <w:sz w:val="24"/>
          <w:szCs w:val="24"/>
        </w:rPr>
        <w:t>pensiero</w:t>
      </w:r>
      <w:r w:rsidRPr="00590BE2">
        <w:rPr>
          <w:rFonts w:ascii="Times New Roman" w:hAnsi="Times New Roman" w:cs="Times New Roman"/>
          <w:sz w:val="24"/>
          <w:szCs w:val="24"/>
        </w:rPr>
        <w:t xml:space="preserve">, la riflessione, </w:t>
      </w:r>
      <w:r w:rsidR="00946893" w:rsidRPr="00590BE2">
        <w:rPr>
          <w:rFonts w:ascii="Times New Roman" w:hAnsi="Times New Roman" w:cs="Times New Roman"/>
          <w:sz w:val="24"/>
          <w:szCs w:val="24"/>
        </w:rPr>
        <w:t xml:space="preserve">fatta insieme, sinodalmente, </w:t>
      </w:r>
      <w:r w:rsidRPr="00590BE2">
        <w:rPr>
          <w:rFonts w:ascii="Times New Roman" w:hAnsi="Times New Roman" w:cs="Times New Roman"/>
          <w:sz w:val="24"/>
          <w:szCs w:val="24"/>
        </w:rPr>
        <w:t>lo studio di una determinata situazione. In un territorio si verifica una forte concentrazione di emigrati siriani o cinesi, si ascolta quali sono le difficoltà e i problemi; oppure di fronte a una situazione di p</w:t>
      </w:r>
      <w:r w:rsidR="00946893" w:rsidRPr="00590BE2">
        <w:rPr>
          <w:rFonts w:ascii="Times New Roman" w:hAnsi="Times New Roman" w:cs="Times New Roman"/>
          <w:sz w:val="24"/>
          <w:szCs w:val="24"/>
        </w:rPr>
        <w:t>a</w:t>
      </w:r>
      <w:r w:rsidRPr="00590BE2">
        <w:rPr>
          <w:rFonts w:ascii="Times New Roman" w:hAnsi="Times New Roman" w:cs="Times New Roman"/>
          <w:sz w:val="24"/>
          <w:szCs w:val="24"/>
        </w:rPr>
        <w:t xml:space="preserve">ndemia, si opera una mappatura delle persone anziane, fragili, </w:t>
      </w:r>
      <w:r w:rsidR="00934347" w:rsidRPr="00590BE2">
        <w:rPr>
          <w:rFonts w:ascii="Times New Roman" w:hAnsi="Times New Roman" w:cs="Times New Roman"/>
          <w:sz w:val="24"/>
          <w:szCs w:val="24"/>
        </w:rPr>
        <w:t xml:space="preserve">che vivono sole, </w:t>
      </w:r>
      <w:r w:rsidRPr="00590BE2">
        <w:rPr>
          <w:rFonts w:ascii="Times New Roman" w:hAnsi="Times New Roman" w:cs="Times New Roman"/>
          <w:sz w:val="24"/>
          <w:szCs w:val="24"/>
        </w:rPr>
        <w:t>che abbisognano di aiuti svariati, e così via. Quindi si cerca di intervenire,</w:t>
      </w:r>
      <w:r w:rsidR="00946893" w:rsidRPr="00590BE2">
        <w:rPr>
          <w:rFonts w:ascii="Times New Roman" w:hAnsi="Times New Roman" w:cs="Times New Roman"/>
          <w:sz w:val="24"/>
          <w:szCs w:val="24"/>
        </w:rPr>
        <w:t xml:space="preserve"> </w:t>
      </w:r>
      <w:r w:rsidRPr="00590BE2">
        <w:rPr>
          <w:rFonts w:ascii="Times New Roman" w:hAnsi="Times New Roman" w:cs="Times New Roman"/>
          <w:sz w:val="24"/>
          <w:szCs w:val="24"/>
        </w:rPr>
        <w:t xml:space="preserve">ma si </w:t>
      </w:r>
      <w:r w:rsidR="00934347" w:rsidRPr="00590BE2">
        <w:rPr>
          <w:rFonts w:ascii="Times New Roman" w:hAnsi="Times New Roman" w:cs="Times New Roman"/>
          <w:sz w:val="24"/>
          <w:szCs w:val="24"/>
        </w:rPr>
        <w:t xml:space="preserve">deve </w:t>
      </w:r>
      <w:r w:rsidRPr="00590BE2">
        <w:rPr>
          <w:rFonts w:ascii="Times New Roman" w:hAnsi="Times New Roman" w:cs="Times New Roman"/>
          <w:sz w:val="24"/>
          <w:szCs w:val="24"/>
        </w:rPr>
        <w:t>mette</w:t>
      </w:r>
      <w:r w:rsidR="00934347" w:rsidRPr="00590BE2">
        <w:rPr>
          <w:rFonts w:ascii="Times New Roman" w:hAnsi="Times New Roman" w:cs="Times New Roman"/>
          <w:sz w:val="24"/>
          <w:szCs w:val="24"/>
        </w:rPr>
        <w:t>re</w:t>
      </w:r>
      <w:r w:rsidRPr="00590BE2">
        <w:rPr>
          <w:rFonts w:ascii="Times New Roman" w:hAnsi="Times New Roman" w:cs="Times New Roman"/>
          <w:sz w:val="24"/>
          <w:szCs w:val="24"/>
        </w:rPr>
        <w:t xml:space="preserve"> anche in </w:t>
      </w:r>
      <w:r w:rsidR="00946893" w:rsidRPr="00590BE2">
        <w:rPr>
          <w:rFonts w:ascii="Times New Roman" w:hAnsi="Times New Roman" w:cs="Times New Roman"/>
          <w:sz w:val="24"/>
          <w:szCs w:val="24"/>
        </w:rPr>
        <w:t>moto l’</w:t>
      </w:r>
      <w:r w:rsidR="00946893" w:rsidRPr="00590BE2">
        <w:rPr>
          <w:rFonts w:ascii="Times New Roman" w:hAnsi="Times New Roman" w:cs="Times New Roman"/>
          <w:i/>
          <w:sz w:val="24"/>
          <w:szCs w:val="24"/>
        </w:rPr>
        <w:t>immaginazione</w:t>
      </w:r>
      <w:r w:rsidR="00946893" w:rsidRPr="00590BE2">
        <w:rPr>
          <w:rFonts w:ascii="Times New Roman" w:hAnsi="Times New Roman" w:cs="Times New Roman"/>
          <w:sz w:val="24"/>
          <w:szCs w:val="24"/>
        </w:rPr>
        <w:t xml:space="preserve"> quando si vede che non si può continuare a fare ciò che si </w:t>
      </w:r>
      <w:proofErr w:type="gramStart"/>
      <w:r w:rsidR="00946893" w:rsidRPr="00590BE2">
        <w:rPr>
          <w:rFonts w:ascii="Times New Roman" w:hAnsi="Times New Roman" w:cs="Times New Roman"/>
          <w:sz w:val="24"/>
          <w:szCs w:val="24"/>
        </w:rPr>
        <w:t>e</w:t>
      </w:r>
      <w:proofErr w:type="gramEnd"/>
      <w:r w:rsidR="00946893" w:rsidRPr="00590BE2">
        <w:rPr>
          <w:rFonts w:ascii="Times New Roman" w:hAnsi="Times New Roman" w:cs="Times New Roman"/>
          <w:sz w:val="24"/>
          <w:szCs w:val="24"/>
        </w:rPr>
        <w:t xml:space="preserve"> sempre fatto e che non produce risultati apprezzabili o quando ci si trova di fronte a problemi inediti, che non si erano presentati prima. Si possono istituire centri solidarietà sul territorio, degli sportelli a cui si possono rivolgere liberamente persone in difficoltà. Si può pensare a case di solidarietà in cui possano recarsi quanti hanno perduto il lavoro o </w:t>
      </w:r>
      <w:r w:rsidR="00934347" w:rsidRPr="00590BE2">
        <w:rPr>
          <w:rFonts w:ascii="Times New Roman" w:hAnsi="Times New Roman" w:cs="Times New Roman"/>
          <w:sz w:val="24"/>
          <w:szCs w:val="24"/>
        </w:rPr>
        <w:t xml:space="preserve">non </w:t>
      </w:r>
      <w:r w:rsidR="00946893" w:rsidRPr="00590BE2">
        <w:rPr>
          <w:rFonts w:ascii="Times New Roman" w:hAnsi="Times New Roman" w:cs="Times New Roman"/>
          <w:sz w:val="24"/>
          <w:szCs w:val="24"/>
        </w:rPr>
        <w:t>arriva</w:t>
      </w:r>
      <w:r w:rsidR="00934347" w:rsidRPr="00590BE2">
        <w:rPr>
          <w:rFonts w:ascii="Times New Roman" w:hAnsi="Times New Roman" w:cs="Times New Roman"/>
          <w:sz w:val="24"/>
          <w:szCs w:val="24"/>
        </w:rPr>
        <w:t xml:space="preserve">vano </w:t>
      </w:r>
      <w:r w:rsidR="00946893" w:rsidRPr="00590BE2">
        <w:rPr>
          <w:rFonts w:ascii="Times New Roman" w:hAnsi="Times New Roman" w:cs="Times New Roman"/>
          <w:sz w:val="24"/>
          <w:szCs w:val="24"/>
        </w:rPr>
        <w:t xml:space="preserve">a fine mese o devono assistere dei malati </w:t>
      </w:r>
      <w:r w:rsidR="00934347" w:rsidRPr="00590BE2">
        <w:rPr>
          <w:rFonts w:ascii="Times New Roman" w:hAnsi="Times New Roman" w:cs="Times New Roman"/>
          <w:sz w:val="24"/>
          <w:szCs w:val="24"/>
        </w:rPr>
        <w:t xml:space="preserve">cronici </w:t>
      </w:r>
      <w:r w:rsidR="00946893" w:rsidRPr="00590BE2">
        <w:rPr>
          <w:rFonts w:ascii="Times New Roman" w:hAnsi="Times New Roman" w:cs="Times New Roman"/>
          <w:sz w:val="24"/>
          <w:szCs w:val="24"/>
        </w:rPr>
        <w:t>e non hanno mezzi economici per farvi fronte o si trovano in situazioni di difficoltà temporanea</w:t>
      </w:r>
      <w:r w:rsidR="00934347" w:rsidRPr="00590BE2">
        <w:rPr>
          <w:rFonts w:ascii="Times New Roman" w:hAnsi="Times New Roman" w:cs="Times New Roman"/>
          <w:sz w:val="24"/>
          <w:szCs w:val="24"/>
        </w:rPr>
        <w:t xml:space="preserve">, o hanno situazioni in famiglia di disabilità o congiunti con tossicomanie, ecc. </w:t>
      </w:r>
      <w:r w:rsidR="00946893" w:rsidRPr="00590BE2">
        <w:rPr>
          <w:rFonts w:ascii="Times New Roman" w:hAnsi="Times New Roman" w:cs="Times New Roman"/>
          <w:sz w:val="24"/>
          <w:szCs w:val="24"/>
        </w:rPr>
        <w:t xml:space="preserve">Insomma si immagina insieme cosa sia meglio di fronte ai bisogni e anche per conoscere i bisogni reali. Forse potrà essere utile, avendo personale competente mettere in piedi centri di ascolto perché una delle povertà oggi più diffuse è quella di senso, è l’analfabetismo relazionale che produce crisi e situazioni di grave conflittualità anche là dove tutto potrebbe essere risolto abbastanza facilmente. </w:t>
      </w:r>
      <w:r w:rsidR="00934347" w:rsidRPr="00590BE2">
        <w:rPr>
          <w:rFonts w:ascii="Times New Roman" w:hAnsi="Times New Roman" w:cs="Times New Roman"/>
          <w:sz w:val="24"/>
          <w:szCs w:val="24"/>
        </w:rPr>
        <w:t xml:space="preserve">L’ascolto attento, è un grandissimo servizio di carità, </w:t>
      </w:r>
      <w:r w:rsidR="00934347" w:rsidRPr="00590BE2">
        <w:rPr>
          <w:rFonts w:ascii="Times New Roman" w:hAnsi="Times New Roman" w:cs="Times New Roman"/>
          <w:sz w:val="24"/>
          <w:szCs w:val="24"/>
        </w:rPr>
        <w:lastRenderedPageBreak/>
        <w:t xml:space="preserve">che impegna a fondo le persone ed è oggi un bisogno diffuso. </w:t>
      </w:r>
      <w:r w:rsidR="00946893" w:rsidRPr="00590BE2">
        <w:rPr>
          <w:rFonts w:ascii="Times New Roman" w:hAnsi="Times New Roman" w:cs="Times New Roman"/>
          <w:sz w:val="24"/>
          <w:szCs w:val="24"/>
        </w:rPr>
        <w:t xml:space="preserve">L’immaginazione sfocia nella </w:t>
      </w:r>
      <w:r w:rsidR="00946893" w:rsidRPr="00590BE2">
        <w:rPr>
          <w:rFonts w:ascii="Times New Roman" w:hAnsi="Times New Roman" w:cs="Times New Roman"/>
          <w:i/>
          <w:sz w:val="24"/>
          <w:szCs w:val="24"/>
        </w:rPr>
        <w:t>creatività</w:t>
      </w:r>
      <w:r w:rsidR="00946893" w:rsidRPr="00590BE2">
        <w:rPr>
          <w:rFonts w:ascii="Times New Roman" w:hAnsi="Times New Roman" w:cs="Times New Roman"/>
          <w:sz w:val="24"/>
          <w:szCs w:val="24"/>
        </w:rPr>
        <w:t>, ovvero appunto nel dar vita a forme di intervento magari inedite. La creatività interviene dopo aver preso atto della situazione e dopo aver immaginato soluzioni possibili. Certo, accanto a queste doti metodologiche occorr</w:t>
      </w:r>
      <w:r w:rsidR="00DC6552" w:rsidRPr="00590BE2">
        <w:rPr>
          <w:rFonts w:ascii="Times New Roman" w:hAnsi="Times New Roman" w:cs="Times New Roman"/>
          <w:sz w:val="24"/>
          <w:szCs w:val="24"/>
        </w:rPr>
        <w:t>ono anche virtù come</w:t>
      </w:r>
      <w:r w:rsidR="00946893" w:rsidRPr="00590BE2">
        <w:rPr>
          <w:rFonts w:ascii="Times New Roman" w:hAnsi="Times New Roman" w:cs="Times New Roman"/>
          <w:sz w:val="24"/>
          <w:szCs w:val="24"/>
        </w:rPr>
        <w:t xml:space="preserve"> </w:t>
      </w:r>
      <w:r w:rsidR="00946893" w:rsidRPr="00590BE2">
        <w:rPr>
          <w:rFonts w:ascii="Times New Roman" w:hAnsi="Times New Roman" w:cs="Times New Roman"/>
          <w:i/>
          <w:sz w:val="24"/>
          <w:szCs w:val="24"/>
        </w:rPr>
        <w:t>coraggio</w:t>
      </w:r>
      <w:r w:rsidR="00946893" w:rsidRPr="00590BE2">
        <w:rPr>
          <w:rFonts w:ascii="Times New Roman" w:hAnsi="Times New Roman" w:cs="Times New Roman"/>
          <w:sz w:val="24"/>
          <w:szCs w:val="24"/>
        </w:rPr>
        <w:t xml:space="preserve"> e </w:t>
      </w:r>
      <w:r w:rsidR="00946893" w:rsidRPr="00590BE2">
        <w:rPr>
          <w:rFonts w:ascii="Times New Roman" w:hAnsi="Times New Roman" w:cs="Times New Roman"/>
          <w:i/>
          <w:sz w:val="24"/>
          <w:szCs w:val="24"/>
        </w:rPr>
        <w:t>pazienza</w:t>
      </w:r>
      <w:r w:rsidR="00946893" w:rsidRPr="00590BE2">
        <w:rPr>
          <w:rFonts w:ascii="Times New Roman" w:hAnsi="Times New Roman" w:cs="Times New Roman"/>
          <w:sz w:val="24"/>
          <w:szCs w:val="24"/>
        </w:rPr>
        <w:t xml:space="preserve">. </w:t>
      </w:r>
      <w:r w:rsidR="00946893" w:rsidRPr="00590BE2">
        <w:rPr>
          <w:rFonts w:ascii="Times New Roman" w:hAnsi="Times New Roman" w:cs="Times New Roman"/>
          <w:i/>
          <w:sz w:val="24"/>
          <w:szCs w:val="24"/>
        </w:rPr>
        <w:t>Coraggio</w:t>
      </w:r>
      <w:r w:rsidR="00946893" w:rsidRPr="00590BE2">
        <w:rPr>
          <w:rFonts w:ascii="Times New Roman" w:hAnsi="Times New Roman" w:cs="Times New Roman"/>
          <w:sz w:val="24"/>
          <w:szCs w:val="24"/>
        </w:rPr>
        <w:t xml:space="preserve"> di cambiare: negli ambiti associativi e istituzionali, </w:t>
      </w:r>
      <w:r w:rsidR="00DC6552" w:rsidRPr="00590BE2">
        <w:rPr>
          <w:rFonts w:ascii="Times New Roman" w:hAnsi="Times New Roman" w:cs="Times New Roman"/>
          <w:sz w:val="24"/>
          <w:szCs w:val="24"/>
        </w:rPr>
        <w:t xml:space="preserve">e </w:t>
      </w:r>
      <w:r w:rsidR="00946893" w:rsidRPr="00590BE2">
        <w:rPr>
          <w:rFonts w:ascii="Times New Roman" w:hAnsi="Times New Roman" w:cs="Times New Roman"/>
          <w:sz w:val="24"/>
          <w:szCs w:val="24"/>
        </w:rPr>
        <w:t>ancor più se sono ecclesiastici, la resistenza al cambiamento e la pigrizia che porta ad agire come si è sempre fatto sono fattori di inerzia molto potenti.</w:t>
      </w:r>
      <w:r w:rsidR="00381E02" w:rsidRPr="00590BE2">
        <w:rPr>
          <w:rFonts w:ascii="Times New Roman" w:hAnsi="Times New Roman" w:cs="Times New Roman"/>
          <w:sz w:val="24"/>
          <w:szCs w:val="24"/>
        </w:rPr>
        <w:t xml:space="preserve"> Ma poi anche </w:t>
      </w:r>
      <w:r w:rsidR="00381E02" w:rsidRPr="00590BE2">
        <w:rPr>
          <w:rFonts w:ascii="Times New Roman" w:hAnsi="Times New Roman" w:cs="Times New Roman"/>
          <w:i/>
          <w:sz w:val="24"/>
          <w:szCs w:val="24"/>
        </w:rPr>
        <w:t>pazienza</w:t>
      </w:r>
      <w:r w:rsidR="00381E02" w:rsidRPr="00590BE2">
        <w:rPr>
          <w:rFonts w:ascii="Times New Roman" w:hAnsi="Times New Roman" w:cs="Times New Roman"/>
          <w:sz w:val="24"/>
          <w:szCs w:val="24"/>
        </w:rPr>
        <w:t xml:space="preserve"> perché i cambiamenti abbisognano di tempo. Soprattutto quando si ha a che fare con delle persone e con loro si vuole instaurare, nella misura in sui esse lo desiderano e lo consentono, una relazione degna di questo nome. Quello che scriveva Max Weber circa l’azione politica vale anche per l’azione sociale e il lavoro di carità politica: “La politica consiste in un lento e tenace superamento di dure difficoltà, da compiersi con passione e discernimento al tempo stesso”</w:t>
      </w:r>
      <w:r w:rsidR="00381E02" w:rsidRPr="00590BE2">
        <w:rPr>
          <w:rStyle w:val="Rimandonotaapidipagina"/>
          <w:rFonts w:ascii="Times New Roman" w:hAnsi="Times New Roman" w:cs="Times New Roman"/>
          <w:sz w:val="24"/>
          <w:szCs w:val="24"/>
        </w:rPr>
        <w:footnoteReference w:id="37"/>
      </w:r>
      <w:r w:rsidR="00513008" w:rsidRPr="00590BE2">
        <w:rPr>
          <w:rFonts w:ascii="Times New Roman" w:hAnsi="Times New Roman" w:cs="Times New Roman"/>
          <w:sz w:val="24"/>
          <w:szCs w:val="24"/>
        </w:rPr>
        <w:t>. Lentezza e tenacia. Costruire e custodire una fraternità richiede tempo e tenacia.</w:t>
      </w:r>
    </w:p>
    <w:p w14:paraId="1736FDC1" w14:textId="5F161632" w:rsidR="00946893" w:rsidRPr="00590BE2" w:rsidRDefault="00513008" w:rsidP="00513008">
      <w:pPr>
        <w:spacing w:line="240" w:lineRule="auto"/>
        <w:ind w:firstLine="708"/>
        <w:jc w:val="both"/>
        <w:rPr>
          <w:rFonts w:ascii="Times New Roman" w:hAnsi="Times New Roman" w:cs="Times New Roman"/>
          <w:sz w:val="24"/>
          <w:szCs w:val="24"/>
        </w:rPr>
      </w:pPr>
      <w:r w:rsidRPr="00590BE2">
        <w:rPr>
          <w:rFonts w:ascii="Times New Roman" w:hAnsi="Times New Roman" w:cs="Times New Roman"/>
          <w:sz w:val="24"/>
          <w:szCs w:val="24"/>
        </w:rPr>
        <w:t xml:space="preserve">3. Infine, mi permetto una sollecitazione che è anche una domanda. Ci siamo interrogati su quale visione del futuro che orienti l’agire nell’oggi, ma interrogarsi sul futuro comporta anche chiedersi chi dopo di noi continuerà il lavoro che stiamo facendo, ovviamente con tutti i cambiamenti e le trasformazioni necessarie. Ovvero quale lavoro di formazione e trasmissione a giovani e a nuove generazioni. Quale lavoro formativo </w:t>
      </w:r>
      <w:r w:rsidR="00DC6552" w:rsidRPr="00590BE2">
        <w:rPr>
          <w:rFonts w:ascii="Times New Roman" w:hAnsi="Times New Roman" w:cs="Times New Roman"/>
          <w:sz w:val="24"/>
          <w:szCs w:val="24"/>
        </w:rPr>
        <w:t xml:space="preserve">occorre attuare </w:t>
      </w:r>
      <w:r w:rsidRPr="00590BE2">
        <w:rPr>
          <w:rFonts w:ascii="Times New Roman" w:hAnsi="Times New Roman" w:cs="Times New Roman"/>
          <w:sz w:val="24"/>
          <w:szCs w:val="24"/>
        </w:rPr>
        <w:t xml:space="preserve">per essere sempre più in grado di far fronte alle esigenze e alle domande impegnative che verranno poste. </w:t>
      </w:r>
      <w:r w:rsidR="00E3742B" w:rsidRPr="00590BE2">
        <w:rPr>
          <w:rFonts w:ascii="Times New Roman" w:hAnsi="Times New Roman" w:cs="Times New Roman"/>
          <w:sz w:val="24"/>
          <w:szCs w:val="24"/>
        </w:rPr>
        <w:t xml:space="preserve">E ancora: sappiamo sollecitare in altri da noi il desiderio di operare concretamente in una prospettiva di rispetto radicale verso le persone colte come fratelli e sorelle, partecipi della comune umanità, non solo come destinatari di servizi? </w:t>
      </w:r>
      <w:proofErr w:type="gramStart"/>
      <w:r w:rsidR="00E3742B" w:rsidRPr="00590BE2">
        <w:rPr>
          <w:rFonts w:ascii="Times New Roman" w:hAnsi="Times New Roman" w:cs="Times New Roman"/>
          <w:sz w:val="24"/>
          <w:szCs w:val="24"/>
        </w:rPr>
        <w:t>E</w:t>
      </w:r>
      <w:proofErr w:type="gramEnd"/>
      <w:r w:rsidR="00E3742B" w:rsidRPr="00590BE2">
        <w:rPr>
          <w:rFonts w:ascii="Times New Roman" w:hAnsi="Times New Roman" w:cs="Times New Roman"/>
          <w:sz w:val="24"/>
          <w:szCs w:val="24"/>
        </w:rPr>
        <w:t xml:space="preserve"> legato a questo: i rapporti interni all’associazione sono di rispetto e serietà, di discrezione e lealtà, di fiducia e responsabilità, di onestà e integrità o riscontriamo falle su questo punto? Insomma ciò che si vive tra colleghi, tra persone che collaborano nel medesimo servizio sono improntati a fraternità e </w:t>
      </w:r>
      <w:proofErr w:type="spellStart"/>
      <w:r w:rsidR="00E3742B" w:rsidRPr="00590BE2">
        <w:rPr>
          <w:rFonts w:ascii="Times New Roman" w:hAnsi="Times New Roman" w:cs="Times New Roman"/>
          <w:sz w:val="24"/>
          <w:szCs w:val="24"/>
        </w:rPr>
        <w:t>sororità</w:t>
      </w:r>
      <w:proofErr w:type="spellEnd"/>
      <w:r w:rsidR="00E3742B" w:rsidRPr="00590BE2">
        <w:rPr>
          <w:rFonts w:ascii="Times New Roman" w:hAnsi="Times New Roman" w:cs="Times New Roman"/>
          <w:sz w:val="24"/>
          <w:szCs w:val="24"/>
        </w:rPr>
        <w:t xml:space="preserve"> o sono abitati da quelle dinamiche disfunzionali che a volte intervengono nelle organizzazioni e che sono gelosie e invidie, concorrenzialità e logiche di potere, interesse privato e discriminazione, e così via. Perché la visione della fraternità universale deve trovare il suo inveramento anzitutto nel luogo stesso in cui si afferma e si sbandiera tale visione. Luogo che dev’essere un’</w:t>
      </w:r>
      <w:proofErr w:type="spellStart"/>
      <w:r w:rsidR="00E3742B" w:rsidRPr="00590BE2">
        <w:rPr>
          <w:rFonts w:ascii="Times New Roman" w:hAnsi="Times New Roman" w:cs="Times New Roman"/>
          <w:sz w:val="24"/>
          <w:szCs w:val="24"/>
        </w:rPr>
        <w:t>eutopia</w:t>
      </w:r>
      <w:proofErr w:type="spellEnd"/>
      <w:r w:rsidR="00E3742B" w:rsidRPr="00590BE2">
        <w:rPr>
          <w:rFonts w:ascii="Times New Roman" w:hAnsi="Times New Roman" w:cs="Times New Roman"/>
          <w:sz w:val="24"/>
          <w:szCs w:val="24"/>
        </w:rPr>
        <w:t>. La Caritas è un’eutopia?</w:t>
      </w:r>
    </w:p>
    <w:p w14:paraId="3BBDE6F1" w14:textId="7F5190ED" w:rsidR="00946893" w:rsidRDefault="00946893" w:rsidP="00946893">
      <w:pPr>
        <w:spacing w:line="240" w:lineRule="auto"/>
        <w:jc w:val="both"/>
        <w:rPr>
          <w:rFonts w:ascii="Times New Roman" w:hAnsi="Times New Roman" w:cs="Times New Roman"/>
          <w:sz w:val="28"/>
          <w:szCs w:val="28"/>
        </w:rPr>
      </w:pPr>
    </w:p>
    <w:sectPr w:rsidR="0094689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F6697" w14:textId="77777777" w:rsidR="000B0847" w:rsidRDefault="000B0847" w:rsidP="00EC31E8">
      <w:pPr>
        <w:spacing w:after="0" w:line="240" w:lineRule="auto"/>
      </w:pPr>
      <w:r>
        <w:separator/>
      </w:r>
    </w:p>
  </w:endnote>
  <w:endnote w:type="continuationSeparator" w:id="0">
    <w:p w14:paraId="3B55219C" w14:textId="77777777" w:rsidR="000B0847" w:rsidRDefault="000B0847" w:rsidP="00EC3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DBD7" w14:textId="77777777" w:rsidR="000B0847" w:rsidRDefault="000B0847" w:rsidP="00EC31E8">
      <w:pPr>
        <w:spacing w:after="0" w:line="240" w:lineRule="auto"/>
      </w:pPr>
      <w:r>
        <w:separator/>
      </w:r>
    </w:p>
  </w:footnote>
  <w:footnote w:type="continuationSeparator" w:id="0">
    <w:p w14:paraId="64143BCB" w14:textId="77777777" w:rsidR="000B0847" w:rsidRDefault="000B0847" w:rsidP="00EC31E8">
      <w:pPr>
        <w:spacing w:after="0" w:line="240" w:lineRule="auto"/>
      </w:pPr>
      <w:r>
        <w:continuationSeparator/>
      </w:r>
    </w:p>
  </w:footnote>
  <w:footnote w:id="1">
    <w:p w14:paraId="422A1ACE" w14:textId="6BA2ACCF" w:rsidR="00DF1BBB" w:rsidRPr="004A1E41" w:rsidRDefault="00DF1BBB" w:rsidP="004A1E41">
      <w:pPr>
        <w:spacing w:line="240" w:lineRule="auto"/>
        <w:jc w:val="both"/>
        <w:rPr>
          <w:rFonts w:ascii="Times New Roman" w:eastAsia="Times New Roman" w:hAnsi="Times New Roman" w:cs="Times New Roman"/>
          <w:sz w:val="24"/>
          <w:szCs w:val="24"/>
          <w:lang w:eastAsia="it-IT"/>
        </w:rPr>
      </w:pPr>
      <w:r w:rsidRPr="00DF1BBB">
        <w:rPr>
          <w:rStyle w:val="Rimandonotaapidipagina"/>
          <w:rFonts w:ascii="Times New Roman" w:hAnsi="Times New Roman" w:cs="Times New Roman"/>
          <w:sz w:val="24"/>
          <w:szCs w:val="24"/>
        </w:rPr>
        <w:footnoteRef/>
      </w:r>
      <w:r w:rsidRPr="00DF1BBB">
        <w:rPr>
          <w:rFonts w:ascii="Times New Roman" w:hAnsi="Times New Roman" w:cs="Times New Roman"/>
          <w:sz w:val="24"/>
          <w:szCs w:val="24"/>
        </w:rPr>
        <w:t xml:space="preserve"> </w:t>
      </w:r>
      <w:r w:rsidR="004A1E41" w:rsidRPr="004E3F4E">
        <w:rPr>
          <w:rFonts w:ascii="Times New Roman" w:eastAsia="Times New Roman" w:hAnsi="Times New Roman" w:cs="Times New Roman"/>
          <w:sz w:val="24"/>
          <w:szCs w:val="24"/>
          <w:lang w:eastAsia="it-IT"/>
        </w:rPr>
        <w:t xml:space="preserve">Ha scritto Etienne </w:t>
      </w:r>
      <w:r w:rsidR="004A1E41" w:rsidRPr="00105D49">
        <w:rPr>
          <w:rFonts w:ascii="Times New Roman" w:eastAsia="Times New Roman" w:hAnsi="Times New Roman" w:cs="Times New Roman"/>
          <w:sz w:val="24"/>
          <w:szCs w:val="24"/>
          <w:lang w:eastAsia="it-IT"/>
        </w:rPr>
        <w:t>Balibar</w:t>
      </w:r>
      <w:r w:rsidR="004A1E41" w:rsidRPr="004E3F4E">
        <w:rPr>
          <w:rFonts w:ascii="Times New Roman" w:eastAsia="Times New Roman" w:hAnsi="Times New Roman" w:cs="Times New Roman"/>
          <w:sz w:val="24"/>
          <w:szCs w:val="24"/>
          <w:lang w:eastAsia="it-IT"/>
        </w:rPr>
        <w:t xml:space="preserve">: “Nel Mediterraneo la situazione è sempre più tesa. Un’ecatombe quotidiana, in parte dissimulata. Stati che, per parte loro, istituiscono o tollerano pratiche di eliminazione che la storia giudicherà senza dubbio come </w:t>
      </w:r>
      <w:r w:rsidR="004A1E41" w:rsidRPr="004A1E41">
        <w:rPr>
          <w:rFonts w:ascii="Times New Roman" w:eastAsia="Times New Roman" w:hAnsi="Times New Roman" w:cs="Times New Roman"/>
          <w:sz w:val="24"/>
          <w:szCs w:val="24"/>
          <w:lang w:eastAsia="it-IT"/>
        </w:rPr>
        <w:t xml:space="preserve">criminali”: </w:t>
      </w:r>
      <w:r w:rsidR="004A1E41" w:rsidRPr="004A1E41">
        <w:rPr>
          <w:rFonts w:ascii="Times New Roman" w:hAnsi="Times New Roman" w:cs="Times New Roman"/>
          <w:sz w:val="24"/>
          <w:szCs w:val="24"/>
        </w:rPr>
        <w:t xml:space="preserve">E. Balibar, </w:t>
      </w:r>
      <w:r w:rsidR="004A1E41" w:rsidRPr="004A1E41">
        <w:rPr>
          <w:rFonts w:ascii="Times New Roman" w:hAnsi="Times New Roman" w:cs="Times New Roman"/>
          <w:i/>
          <w:sz w:val="24"/>
          <w:szCs w:val="24"/>
        </w:rPr>
        <w:t>Il fantasma del corpo estraneo. Per un diritto internazionale dell’ospitalità</w:t>
      </w:r>
      <w:r w:rsidR="004A1E41" w:rsidRPr="004A1E41">
        <w:rPr>
          <w:rFonts w:ascii="Times New Roman" w:hAnsi="Times New Roman" w:cs="Times New Roman"/>
          <w:sz w:val="24"/>
          <w:szCs w:val="24"/>
        </w:rPr>
        <w:t>, Castelvecchi, Roma</w:t>
      </w:r>
      <w:r w:rsidR="00694BAA">
        <w:rPr>
          <w:rFonts w:ascii="Times New Roman" w:hAnsi="Times New Roman" w:cs="Times New Roman"/>
          <w:sz w:val="24"/>
          <w:szCs w:val="24"/>
        </w:rPr>
        <w:t xml:space="preserve"> 2019</w:t>
      </w:r>
      <w:r w:rsidR="004A1E41" w:rsidRPr="004A1E41">
        <w:rPr>
          <w:rFonts w:ascii="Times New Roman" w:hAnsi="Times New Roman" w:cs="Times New Roman"/>
          <w:sz w:val="24"/>
          <w:szCs w:val="24"/>
        </w:rPr>
        <w:t>, p. 7.</w:t>
      </w:r>
    </w:p>
  </w:footnote>
  <w:footnote w:id="2">
    <w:p w14:paraId="6B80E75B" w14:textId="04E26994" w:rsidR="00E82325" w:rsidRPr="00E82325" w:rsidRDefault="00E82325" w:rsidP="00E82325">
      <w:pPr>
        <w:pStyle w:val="Testonotaapidipagina"/>
        <w:jc w:val="both"/>
        <w:rPr>
          <w:rFonts w:ascii="Times New Roman" w:hAnsi="Times New Roman" w:cs="Times New Roman"/>
          <w:sz w:val="24"/>
          <w:szCs w:val="24"/>
        </w:rPr>
      </w:pPr>
      <w:r w:rsidRPr="00E82325">
        <w:rPr>
          <w:rStyle w:val="Rimandonotaapidipagina"/>
          <w:rFonts w:ascii="Times New Roman" w:hAnsi="Times New Roman" w:cs="Times New Roman"/>
          <w:sz w:val="24"/>
          <w:szCs w:val="24"/>
        </w:rPr>
        <w:footnoteRef/>
      </w:r>
      <w:r w:rsidRPr="00E82325">
        <w:rPr>
          <w:rFonts w:ascii="Times New Roman" w:hAnsi="Times New Roman" w:cs="Times New Roman"/>
          <w:sz w:val="24"/>
          <w:szCs w:val="24"/>
        </w:rPr>
        <w:t xml:space="preserve"> </w:t>
      </w:r>
      <w:r>
        <w:rPr>
          <w:rFonts w:ascii="Times New Roman" w:hAnsi="Times New Roman" w:cs="Times New Roman"/>
          <w:sz w:val="24"/>
          <w:szCs w:val="24"/>
        </w:rPr>
        <w:t xml:space="preserve">R. Mancini, «Il vero miracolo: aver memoria del futuro», in </w:t>
      </w:r>
      <w:r w:rsidRPr="00E82325">
        <w:rPr>
          <w:rFonts w:ascii="Times New Roman" w:hAnsi="Times New Roman" w:cs="Times New Roman"/>
          <w:i/>
          <w:sz w:val="24"/>
          <w:szCs w:val="24"/>
        </w:rPr>
        <w:t>Testimonianze</w:t>
      </w:r>
      <w:r>
        <w:rPr>
          <w:rFonts w:ascii="Times New Roman" w:hAnsi="Times New Roman" w:cs="Times New Roman"/>
          <w:sz w:val="24"/>
          <w:szCs w:val="24"/>
        </w:rPr>
        <w:t xml:space="preserve"> 486-487 (</w:t>
      </w:r>
      <w:r w:rsidR="00103E53">
        <w:rPr>
          <w:rFonts w:ascii="Times New Roman" w:hAnsi="Times New Roman" w:cs="Times New Roman"/>
          <w:sz w:val="24"/>
          <w:szCs w:val="24"/>
        </w:rPr>
        <w:t xml:space="preserve">n. </w:t>
      </w:r>
      <w:r>
        <w:rPr>
          <w:rFonts w:ascii="Times New Roman" w:hAnsi="Times New Roman" w:cs="Times New Roman"/>
          <w:sz w:val="24"/>
          <w:szCs w:val="24"/>
        </w:rPr>
        <w:t>6/1, 2012-2013), pp. 37-38.</w:t>
      </w:r>
    </w:p>
  </w:footnote>
  <w:footnote w:id="3">
    <w:p w14:paraId="151337F5" w14:textId="2150F58E" w:rsidR="00B61F9D" w:rsidRPr="00B61F9D" w:rsidRDefault="00B61F9D" w:rsidP="00705CC8">
      <w:pPr>
        <w:pStyle w:val="Testonotaapidipagina"/>
        <w:jc w:val="both"/>
        <w:rPr>
          <w:rFonts w:ascii="Times New Roman" w:hAnsi="Times New Roman" w:cs="Times New Roman"/>
          <w:sz w:val="24"/>
          <w:szCs w:val="24"/>
        </w:rPr>
      </w:pPr>
      <w:r w:rsidRPr="00B61F9D">
        <w:rPr>
          <w:rStyle w:val="Rimandonotaapidipagina"/>
          <w:rFonts w:ascii="Times New Roman" w:hAnsi="Times New Roman" w:cs="Times New Roman"/>
          <w:sz w:val="24"/>
          <w:szCs w:val="24"/>
        </w:rPr>
        <w:footnoteRef/>
      </w:r>
      <w:r w:rsidRPr="00B61F9D">
        <w:rPr>
          <w:rFonts w:ascii="Times New Roman" w:hAnsi="Times New Roman" w:cs="Times New Roman"/>
          <w:sz w:val="24"/>
          <w:szCs w:val="24"/>
        </w:rPr>
        <w:t xml:space="preserve"> </w:t>
      </w:r>
      <w:r>
        <w:rPr>
          <w:rFonts w:ascii="Times New Roman" w:hAnsi="Times New Roman" w:cs="Times New Roman"/>
          <w:sz w:val="24"/>
          <w:szCs w:val="24"/>
        </w:rPr>
        <w:t xml:space="preserve">S. Tommaso d’Aquino, </w:t>
      </w:r>
      <w:r w:rsidRPr="004841EF">
        <w:rPr>
          <w:rFonts w:ascii="Times New Roman" w:hAnsi="Times New Roman" w:cs="Times New Roman"/>
          <w:i/>
          <w:sz w:val="24"/>
          <w:szCs w:val="24"/>
        </w:rPr>
        <w:t>La Somma teologica</w:t>
      </w:r>
      <w:r>
        <w:rPr>
          <w:rFonts w:ascii="Times New Roman" w:hAnsi="Times New Roman" w:cs="Times New Roman"/>
          <w:sz w:val="24"/>
          <w:szCs w:val="24"/>
        </w:rPr>
        <w:t xml:space="preserve"> II-II, q. 17, a. 8 (</w:t>
      </w:r>
      <w:r w:rsidR="00C86C64">
        <w:rPr>
          <w:rFonts w:ascii="Times New Roman" w:hAnsi="Times New Roman" w:cs="Times New Roman"/>
          <w:sz w:val="24"/>
          <w:szCs w:val="24"/>
        </w:rPr>
        <w:t>vol. XIV</w:t>
      </w:r>
      <w:r w:rsidR="00705CC8">
        <w:rPr>
          <w:rFonts w:ascii="Times New Roman" w:hAnsi="Times New Roman" w:cs="Times New Roman"/>
          <w:sz w:val="24"/>
          <w:szCs w:val="24"/>
        </w:rPr>
        <w:t>)</w:t>
      </w:r>
      <w:r w:rsidR="00C86C64">
        <w:rPr>
          <w:rFonts w:ascii="Times New Roman" w:hAnsi="Times New Roman" w:cs="Times New Roman"/>
          <w:sz w:val="24"/>
          <w:szCs w:val="24"/>
        </w:rPr>
        <w:t xml:space="preserve">, </w:t>
      </w:r>
      <w:r>
        <w:rPr>
          <w:rFonts w:ascii="Times New Roman" w:hAnsi="Times New Roman" w:cs="Times New Roman"/>
          <w:sz w:val="24"/>
          <w:szCs w:val="24"/>
        </w:rPr>
        <w:t xml:space="preserve">Salani, </w:t>
      </w:r>
      <w:r w:rsidR="004841EF">
        <w:rPr>
          <w:rFonts w:ascii="Times New Roman" w:hAnsi="Times New Roman" w:cs="Times New Roman"/>
          <w:sz w:val="24"/>
          <w:szCs w:val="24"/>
        </w:rPr>
        <w:t>1965</w:t>
      </w:r>
      <w:r w:rsidR="00C86C64">
        <w:rPr>
          <w:rFonts w:ascii="Times New Roman" w:hAnsi="Times New Roman" w:cs="Times New Roman"/>
          <w:sz w:val="24"/>
          <w:szCs w:val="24"/>
        </w:rPr>
        <w:t>, pp. 346-347</w:t>
      </w:r>
      <w:r w:rsidR="00705CC8">
        <w:rPr>
          <w:rFonts w:ascii="Times New Roman" w:hAnsi="Times New Roman" w:cs="Times New Roman"/>
          <w:sz w:val="24"/>
          <w:szCs w:val="24"/>
        </w:rPr>
        <w:t>.</w:t>
      </w:r>
    </w:p>
  </w:footnote>
  <w:footnote w:id="4">
    <w:p w14:paraId="7A8AD202" w14:textId="459B2931" w:rsidR="00103E53" w:rsidRPr="00103E53" w:rsidRDefault="00103E53">
      <w:pPr>
        <w:pStyle w:val="Testonotaapidipagina"/>
        <w:rPr>
          <w:rFonts w:ascii="Times New Roman" w:hAnsi="Times New Roman" w:cs="Times New Roman"/>
          <w:sz w:val="24"/>
          <w:szCs w:val="24"/>
        </w:rPr>
      </w:pPr>
      <w:r w:rsidRPr="00103E53">
        <w:rPr>
          <w:rStyle w:val="Rimandonotaapidipagina"/>
          <w:rFonts w:ascii="Times New Roman" w:hAnsi="Times New Roman" w:cs="Times New Roman"/>
          <w:sz w:val="24"/>
          <w:szCs w:val="24"/>
        </w:rPr>
        <w:footnoteRef/>
      </w:r>
      <w:r w:rsidRPr="00103E53">
        <w:rPr>
          <w:rFonts w:ascii="Times New Roman" w:hAnsi="Times New Roman" w:cs="Times New Roman"/>
          <w:sz w:val="24"/>
          <w:szCs w:val="24"/>
        </w:rPr>
        <w:t xml:space="preserve"> </w:t>
      </w:r>
      <w:r>
        <w:rPr>
          <w:rFonts w:ascii="Times New Roman" w:hAnsi="Times New Roman" w:cs="Times New Roman"/>
          <w:sz w:val="24"/>
          <w:szCs w:val="24"/>
        </w:rPr>
        <w:t xml:space="preserve">R. </w:t>
      </w:r>
      <w:r w:rsidR="0011728A">
        <w:rPr>
          <w:rFonts w:ascii="Times New Roman" w:hAnsi="Times New Roman" w:cs="Times New Roman"/>
          <w:sz w:val="24"/>
          <w:szCs w:val="24"/>
        </w:rPr>
        <w:t>M</w:t>
      </w:r>
      <w:r>
        <w:rPr>
          <w:rFonts w:ascii="Times New Roman" w:hAnsi="Times New Roman" w:cs="Times New Roman"/>
          <w:sz w:val="24"/>
          <w:szCs w:val="24"/>
        </w:rPr>
        <w:t xml:space="preserve">ancini, </w:t>
      </w:r>
      <w:r w:rsidR="00705CC8">
        <w:rPr>
          <w:rFonts w:ascii="Times New Roman" w:hAnsi="Times New Roman" w:cs="Times New Roman"/>
          <w:i/>
          <w:sz w:val="24"/>
          <w:szCs w:val="24"/>
        </w:rPr>
        <w:t>A</w:t>
      </w:r>
      <w:r w:rsidRPr="00103E53">
        <w:rPr>
          <w:rFonts w:ascii="Times New Roman" w:hAnsi="Times New Roman" w:cs="Times New Roman"/>
          <w:i/>
          <w:sz w:val="24"/>
          <w:szCs w:val="24"/>
        </w:rPr>
        <w:t>rt. cit.</w:t>
      </w:r>
      <w:r>
        <w:rPr>
          <w:rFonts w:ascii="Times New Roman" w:hAnsi="Times New Roman" w:cs="Times New Roman"/>
          <w:sz w:val="24"/>
          <w:szCs w:val="24"/>
        </w:rPr>
        <w:t>, p. 41.</w:t>
      </w:r>
    </w:p>
  </w:footnote>
  <w:footnote w:id="5">
    <w:p w14:paraId="5B892251" w14:textId="784F5DC2" w:rsidR="00BB67D2" w:rsidRPr="00C20C0A" w:rsidRDefault="00BB67D2" w:rsidP="00BB67D2">
      <w:pPr>
        <w:pStyle w:val="Testonotaapidipagina"/>
        <w:rPr>
          <w:rFonts w:ascii="Times New Roman" w:hAnsi="Times New Roman" w:cs="Times New Roman"/>
          <w:sz w:val="24"/>
          <w:szCs w:val="24"/>
        </w:rPr>
      </w:pPr>
      <w:r w:rsidRPr="00C20C0A">
        <w:rPr>
          <w:rStyle w:val="Rimandonotaapidipagina"/>
          <w:rFonts w:ascii="Times New Roman" w:hAnsi="Times New Roman" w:cs="Times New Roman"/>
          <w:sz w:val="24"/>
          <w:szCs w:val="24"/>
        </w:rPr>
        <w:footnoteRef/>
      </w:r>
      <w:r w:rsidRPr="00C20C0A">
        <w:rPr>
          <w:rFonts w:ascii="Times New Roman" w:hAnsi="Times New Roman" w:cs="Times New Roman"/>
          <w:sz w:val="24"/>
          <w:szCs w:val="24"/>
        </w:rPr>
        <w:t xml:space="preserve"> </w:t>
      </w:r>
      <w:r w:rsidR="00C20C0A" w:rsidRPr="00B915CD">
        <w:rPr>
          <w:rFonts w:ascii="Times New Roman" w:hAnsi="Times New Roman" w:cs="Times New Roman"/>
          <w:sz w:val="24"/>
          <w:szCs w:val="24"/>
        </w:rPr>
        <w:t xml:space="preserve">A. </w:t>
      </w:r>
      <w:proofErr w:type="spellStart"/>
      <w:r w:rsidR="00C20C0A" w:rsidRPr="00B915CD">
        <w:rPr>
          <w:rFonts w:ascii="Times New Roman" w:hAnsi="Times New Roman" w:cs="Times New Roman"/>
          <w:sz w:val="24"/>
          <w:szCs w:val="24"/>
        </w:rPr>
        <w:t>Heschel</w:t>
      </w:r>
      <w:proofErr w:type="spellEnd"/>
      <w:r w:rsidR="00C20C0A" w:rsidRPr="00B915CD">
        <w:rPr>
          <w:rFonts w:ascii="Times New Roman" w:hAnsi="Times New Roman" w:cs="Times New Roman"/>
          <w:sz w:val="24"/>
          <w:szCs w:val="24"/>
        </w:rPr>
        <w:t>,</w:t>
      </w:r>
      <w:r w:rsidR="00C20C0A">
        <w:rPr>
          <w:rFonts w:ascii="Times New Roman" w:hAnsi="Times New Roman" w:cs="Times New Roman"/>
          <w:i/>
          <w:sz w:val="24"/>
          <w:szCs w:val="24"/>
        </w:rPr>
        <w:t xml:space="preserve"> Il messaggio dei profeti, </w:t>
      </w:r>
      <w:r w:rsidR="00C20C0A" w:rsidRPr="00C20C0A">
        <w:rPr>
          <w:rFonts w:ascii="Times New Roman" w:hAnsi="Times New Roman" w:cs="Times New Roman"/>
          <w:sz w:val="24"/>
          <w:szCs w:val="24"/>
        </w:rPr>
        <w:t>Borla, Roma</w:t>
      </w:r>
      <w:r w:rsidR="00C20C0A">
        <w:rPr>
          <w:rFonts w:ascii="Times New Roman" w:hAnsi="Times New Roman" w:cs="Times New Roman"/>
          <w:sz w:val="24"/>
          <w:szCs w:val="24"/>
        </w:rPr>
        <w:t xml:space="preserve"> 1981</w:t>
      </w:r>
      <w:r w:rsidRPr="00C20C0A">
        <w:rPr>
          <w:rFonts w:ascii="Times New Roman" w:hAnsi="Times New Roman" w:cs="Times New Roman"/>
          <w:sz w:val="24"/>
          <w:szCs w:val="24"/>
        </w:rPr>
        <w:t xml:space="preserve">, p. 191. </w:t>
      </w:r>
    </w:p>
  </w:footnote>
  <w:footnote w:id="6">
    <w:p w14:paraId="7F87CEC4" w14:textId="21B4E016" w:rsidR="00097A58" w:rsidRPr="00097A58" w:rsidRDefault="00097A58" w:rsidP="00097A58">
      <w:pPr>
        <w:pStyle w:val="Testonotaapidipagina"/>
        <w:jc w:val="both"/>
        <w:rPr>
          <w:rFonts w:ascii="Times New Roman" w:hAnsi="Times New Roman" w:cs="Times New Roman"/>
          <w:sz w:val="24"/>
          <w:szCs w:val="24"/>
        </w:rPr>
      </w:pPr>
      <w:r w:rsidRPr="00097A58">
        <w:rPr>
          <w:rStyle w:val="Rimandonotaapidipagina"/>
          <w:rFonts w:ascii="Times New Roman" w:hAnsi="Times New Roman" w:cs="Times New Roman"/>
          <w:sz w:val="24"/>
          <w:szCs w:val="24"/>
        </w:rPr>
        <w:footnoteRef/>
      </w:r>
      <w:r w:rsidRPr="00097A58">
        <w:rPr>
          <w:rFonts w:ascii="Times New Roman" w:hAnsi="Times New Roman" w:cs="Times New Roman"/>
          <w:sz w:val="24"/>
          <w:szCs w:val="24"/>
        </w:rPr>
        <w:t xml:space="preserve"> </w:t>
      </w:r>
      <w:r>
        <w:rPr>
          <w:rFonts w:ascii="Times New Roman" w:hAnsi="Times New Roman" w:cs="Times New Roman"/>
          <w:sz w:val="24"/>
          <w:szCs w:val="24"/>
        </w:rPr>
        <w:t xml:space="preserve">S. Weil, </w:t>
      </w:r>
      <w:r w:rsidRPr="00097A58">
        <w:rPr>
          <w:rFonts w:ascii="Times New Roman" w:hAnsi="Times New Roman" w:cs="Times New Roman"/>
          <w:i/>
          <w:sz w:val="24"/>
          <w:szCs w:val="24"/>
        </w:rPr>
        <w:t>La prima radice. Preludio a una dichiarazione dei doveri verso l’essere umano</w:t>
      </w:r>
      <w:r>
        <w:rPr>
          <w:rFonts w:ascii="Times New Roman" w:hAnsi="Times New Roman" w:cs="Times New Roman"/>
          <w:sz w:val="24"/>
          <w:szCs w:val="24"/>
        </w:rPr>
        <w:t>, Leonardo, Milano 1996, p.45.</w:t>
      </w:r>
    </w:p>
  </w:footnote>
  <w:footnote w:id="7">
    <w:p w14:paraId="348C46A8" w14:textId="6C5236CA" w:rsidR="00B915CD" w:rsidRPr="00B915CD" w:rsidRDefault="00B915CD" w:rsidP="00B915CD">
      <w:pPr>
        <w:pStyle w:val="Testonotaapidipagina"/>
        <w:jc w:val="both"/>
        <w:rPr>
          <w:rFonts w:ascii="Times New Roman" w:hAnsi="Times New Roman" w:cs="Times New Roman"/>
          <w:sz w:val="24"/>
          <w:szCs w:val="24"/>
        </w:rPr>
      </w:pPr>
      <w:r w:rsidRPr="00B915CD">
        <w:rPr>
          <w:rStyle w:val="Rimandonotaapidipagina"/>
          <w:rFonts w:ascii="Times New Roman" w:hAnsi="Times New Roman" w:cs="Times New Roman"/>
          <w:sz w:val="24"/>
          <w:szCs w:val="24"/>
        </w:rPr>
        <w:footnoteRef/>
      </w:r>
      <w:r w:rsidRPr="00B915CD">
        <w:rPr>
          <w:rFonts w:ascii="Times New Roman" w:hAnsi="Times New Roman" w:cs="Times New Roman"/>
          <w:sz w:val="24"/>
          <w:szCs w:val="24"/>
        </w:rPr>
        <w:t xml:space="preserve"> </w:t>
      </w:r>
      <w:r>
        <w:rPr>
          <w:rFonts w:ascii="Times New Roman" w:hAnsi="Times New Roman" w:cs="Times New Roman"/>
          <w:sz w:val="24"/>
          <w:szCs w:val="24"/>
        </w:rPr>
        <w:t xml:space="preserve">S. Biancu, «Tra profezia e ideologia: l’utopia (500 anni dopo Tommaso Moro)», in </w:t>
      </w:r>
      <w:r w:rsidRPr="00B915CD">
        <w:rPr>
          <w:rFonts w:ascii="Times New Roman" w:hAnsi="Times New Roman" w:cs="Times New Roman"/>
          <w:i/>
          <w:sz w:val="24"/>
          <w:szCs w:val="24"/>
        </w:rPr>
        <w:t>Ricerche Teologiche</w:t>
      </w:r>
      <w:r>
        <w:rPr>
          <w:rFonts w:ascii="Times New Roman" w:hAnsi="Times New Roman" w:cs="Times New Roman"/>
          <w:sz w:val="24"/>
          <w:szCs w:val="24"/>
        </w:rPr>
        <w:t xml:space="preserve"> 18 (2017), 1, pp. 185-196.</w:t>
      </w:r>
    </w:p>
  </w:footnote>
  <w:footnote w:id="8">
    <w:p w14:paraId="39B39A37" w14:textId="770F9498" w:rsidR="00ED7AA6" w:rsidRPr="00ED7AA6" w:rsidRDefault="00ED7AA6">
      <w:pPr>
        <w:pStyle w:val="Testonotaapidipagina"/>
        <w:rPr>
          <w:rFonts w:ascii="Times New Roman" w:hAnsi="Times New Roman" w:cs="Times New Roman"/>
          <w:sz w:val="24"/>
          <w:szCs w:val="24"/>
        </w:rPr>
      </w:pPr>
      <w:r w:rsidRPr="00ED7AA6">
        <w:rPr>
          <w:rStyle w:val="Rimandonotaapidipagina"/>
          <w:rFonts w:ascii="Times New Roman" w:hAnsi="Times New Roman" w:cs="Times New Roman"/>
          <w:sz w:val="24"/>
          <w:szCs w:val="24"/>
        </w:rPr>
        <w:footnoteRef/>
      </w:r>
      <w:r w:rsidRPr="00ED7AA6">
        <w:rPr>
          <w:rFonts w:ascii="Times New Roman" w:hAnsi="Times New Roman" w:cs="Times New Roman"/>
          <w:sz w:val="24"/>
          <w:szCs w:val="24"/>
        </w:rPr>
        <w:t xml:space="preserve"> </w:t>
      </w:r>
      <w:r w:rsidR="00705CC8" w:rsidRPr="00705CC8">
        <w:rPr>
          <w:rFonts w:ascii="Times New Roman" w:hAnsi="Times New Roman" w:cs="Times New Roman"/>
          <w:i/>
          <w:sz w:val="24"/>
          <w:szCs w:val="24"/>
        </w:rPr>
        <w:t>Ivi</w:t>
      </w:r>
      <w:r w:rsidR="00097A58">
        <w:rPr>
          <w:rFonts w:ascii="Times New Roman" w:hAnsi="Times New Roman" w:cs="Times New Roman"/>
          <w:sz w:val="24"/>
          <w:szCs w:val="24"/>
        </w:rPr>
        <w:t>, p. 195.</w:t>
      </w:r>
    </w:p>
  </w:footnote>
  <w:footnote w:id="9">
    <w:p w14:paraId="7427E5AC" w14:textId="7E43972C" w:rsidR="00DD1510" w:rsidRPr="00DD1510" w:rsidRDefault="00DD1510" w:rsidP="004A1E41">
      <w:pPr>
        <w:pStyle w:val="Testonotaapidipagina"/>
        <w:jc w:val="both"/>
        <w:rPr>
          <w:rFonts w:ascii="Times New Roman" w:hAnsi="Times New Roman" w:cs="Times New Roman"/>
          <w:sz w:val="24"/>
          <w:szCs w:val="24"/>
        </w:rPr>
      </w:pPr>
      <w:r w:rsidRPr="00DD1510">
        <w:rPr>
          <w:rStyle w:val="Rimandonotaapidipagina"/>
          <w:rFonts w:ascii="Times New Roman" w:hAnsi="Times New Roman" w:cs="Times New Roman"/>
          <w:sz w:val="24"/>
          <w:szCs w:val="24"/>
        </w:rPr>
        <w:footnoteRef/>
      </w:r>
      <w:r w:rsidRPr="00DD1510">
        <w:rPr>
          <w:rFonts w:ascii="Times New Roman" w:hAnsi="Times New Roman" w:cs="Times New Roman"/>
          <w:sz w:val="24"/>
          <w:szCs w:val="24"/>
        </w:rPr>
        <w:t xml:space="preserve"> </w:t>
      </w:r>
      <w:r>
        <w:rPr>
          <w:rFonts w:ascii="Times New Roman" w:hAnsi="Times New Roman" w:cs="Times New Roman"/>
          <w:sz w:val="24"/>
          <w:szCs w:val="24"/>
        </w:rPr>
        <w:t xml:space="preserve">E. Morin, </w:t>
      </w:r>
      <w:r w:rsidRPr="00DD1510">
        <w:rPr>
          <w:rFonts w:ascii="Times New Roman" w:hAnsi="Times New Roman" w:cs="Times New Roman"/>
          <w:i/>
          <w:sz w:val="24"/>
          <w:szCs w:val="24"/>
        </w:rPr>
        <w:t>I sette saperi necessari all’educazione del futuro</w:t>
      </w:r>
      <w:r>
        <w:rPr>
          <w:rFonts w:ascii="Times New Roman" w:hAnsi="Times New Roman" w:cs="Times New Roman"/>
          <w:sz w:val="24"/>
          <w:szCs w:val="24"/>
        </w:rPr>
        <w:t>, Raffaello Cortina, Milano 2001, pp. 83.88.</w:t>
      </w:r>
    </w:p>
  </w:footnote>
  <w:footnote w:id="10">
    <w:p w14:paraId="03BD7CD6" w14:textId="75D5C373" w:rsidR="00DF2AA2" w:rsidRPr="00DF2AA2" w:rsidRDefault="00DF2AA2" w:rsidP="004A1E41">
      <w:pPr>
        <w:pStyle w:val="Testonotaapidipagina"/>
        <w:jc w:val="both"/>
        <w:rPr>
          <w:rFonts w:ascii="Times New Roman" w:hAnsi="Times New Roman" w:cs="Times New Roman"/>
          <w:sz w:val="24"/>
          <w:szCs w:val="24"/>
        </w:rPr>
      </w:pPr>
      <w:r w:rsidRPr="00DF2AA2">
        <w:rPr>
          <w:rStyle w:val="Rimandonotaapidipagina"/>
          <w:rFonts w:ascii="Times New Roman" w:hAnsi="Times New Roman" w:cs="Times New Roman"/>
          <w:sz w:val="24"/>
          <w:szCs w:val="24"/>
        </w:rPr>
        <w:footnoteRef/>
      </w:r>
      <w:r w:rsidRPr="00DF2AA2">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Pr>
          <w:rFonts w:ascii="Times New Roman" w:hAnsi="Times New Roman" w:cs="Times New Roman"/>
          <w:sz w:val="24"/>
          <w:szCs w:val="24"/>
        </w:rPr>
        <w:t>Vaudo</w:t>
      </w:r>
      <w:proofErr w:type="spellEnd"/>
      <w:r>
        <w:rPr>
          <w:rFonts w:ascii="Times New Roman" w:hAnsi="Times New Roman" w:cs="Times New Roman"/>
          <w:sz w:val="24"/>
          <w:szCs w:val="24"/>
        </w:rPr>
        <w:t xml:space="preserve">, «Prologo», in </w:t>
      </w:r>
      <w:proofErr w:type="spellStart"/>
      <w:r w:rsidRPr="00DF2AA2">
        <w:rPr>
          <w:rFonts w:ascii="Times New Roman" w:hAnsi="Times New Roman" w:cs="Times New Roman"/>
          <w:i/>
          <w:sz w:val="24"/>
          <w:szCs w:val="24"/>
        </w:rPr>
        <w:t>Unknown</w:t>
      </w:r>
      <w:proofErr w:type="spellEnd"/>
      <w:r w:rsidRPr="00DF2AA2">
        <w:rPr>
          <w:rFonts w:ascii="Times New Roman" w:hAnsi="Times New Roman" w:cs="Times New Roman"/>
          <w:i/>
          <w:sz w:val="24"/>
          <w:szCs w:val="24"/>
        </w:rPr>
        <w:t xml:space="preserve"> </w:t>
      </w:r>
      <w:proofErr w:type="spellStart"/>
      <w:r w:rsidRPr="00DF2AA2">
        <w:rPr>
          <w:rFonts w:ascii="Times New Roman" w:hAnsi="Times New Roman" w:cs="Times New Roman"/>
          <w:i/>
          <w:sz w:val="24"/>
          <w:szCs w:val="24"/>
        </w:rPr>
        <w:t>Unknowns</w:t>
      </w:r>
      <w:proofErr w:type="spellEnd"/>
      <w:r w:rsidRPr="00DF2AA2">
        <w:rPr>
          <w:rFonts w:ascii="Times New Roman" w:hAnsi="Times New Roman" w:cs="Times New Roman"/>
          <w:i/>
          <w:sz w:val="24"/>
          <w:szCs w:val="24"/>
        </w:rPr>
        <w:t xml:space="preserve">. A </w:t>
      </w:r>
      <w:proofErr w:type="spellStart"/>
      <w:r w:rsidRPr="00DF2AA2">
        <w:rPr>
          <w:rFonts w:ascii="Times New Roman" w:hAnsi="Times New Roman" w:cs="Times New Roman"/>
          <w:i/>
          <w:sz w:val="24"/>
          <w:szCs w:val="24"/>
        </w:rPr>
        <w:t>Introduction</w:t>
      </w:r>
      <w:proofErr w:type="spellEnd"/>
      <w:r w:rsidRPr="00DF2AA2">
        <w:rPr>
          <w:rFonts w:ascii="Times New Roman" w:hAnsi="Times New Roman" w:cs="Times New Roman"/>
          <w:i/>
          <w:sz w:val="24"/>
          <w:szCs w:val="24"/>
        </w:rPr>
        <w:t xml:space="preserve"> to Mysteries</w:t>
      </w:r>
      <w:r>
        <w:rPr>
          <w:rFonts w:ascii="Times New Roman" w:hAnsi="Times New Roman" w:cs="Times New Roman"/>
          <w:sz w:val="24"/>
          <w:szCs w:val="24"/>
        </w:rPr>
        <w:t>, a cura di Emanuele Coccia, Electa – Triennale Milano, Milano 2022, p. 21.</w:t>
      </w:r>
    </w:p>
  </w:footnote>
  <w:footnote w:id="11">
    <w:p w14:paraId="34135A1A" w14:textId="6F793D0B" w:rsidR="007933CB" w:rsidRPr="007933CB" w:rsidRDefault="007933CB">
      <w:pPr>
        <w:pStyle w:val="Testonotaapidipagina"/>
        <w:rPr>
          <w:rFonts w:ascii="Times New Roman" w:hAnsi="Times New Roman" w:cs="Times New Roman"/>
          <w:sz w:val="24"/>
          <w:szCs w:val="24"/>
        </w:rPr>
      </w:pPr>
      <w:r w:rsidRPr="007933CB">
        <w:rPr>
          <w:rStyle w:val="Rimandonotaapidipagina"/>
          <w:rFonts w:ascii="Times New Roman" w:hAnsi="Times New Roman" w:cs="Times New Roman"/>
          <w:sz w:val="24"/>
          <w:szCs w:val="24"/>
        </w:rPr>
        <w:footnoteRef/>
      </w:r>
      <w:r w:rsidRPr="007933CB">
        <w:rPr>
          <w:rFonts w:ascii="Times New Roman" w:hAnsi="Times New Roman" w:cs="Times New Roman"/>
          <w:sz w:val="24"/>
          <w:szCs w:val="24"/>
        </w:rPr>
        <w:t xml:space="preserve"> </w:t>
      </w:r>
      <w:r>
        <w:rPr>
          <w:rFonts w:ascii="Times New Roman" w:hAnsi="Times New Roman" w:cs="Times New Roman"/>
          <w:sz w:val="24"/>
          <w:szCs w:val="24"/>
        </w:rPr>
        <w:t xml:space="preserve">Z. Bauman, </w:t>
      </w:r>
      <w:r w:rsidRPr="007933CB">
        <w:rPr>
          <w:rFonts w:ascii="Times New Roman" w:hAnsi="Times New Roman" w:cs="Times New Roman"/>
          <w:i/>
          <w:sz w:val="24"/>
          <w:szCs w:val="24"/>
        </w:rPr>
        <w:t>Scrivere il futuro</w:t>
      </w:r>
      <w:r>
        <w:rPr>
          <w:rFonts w:ascii="Times New Roman" w:hAnsi="Times New Roman" w:cs="Times New Roman"/>
          <w:sz w:val="24"/>
          <w:szCs w:val="24"/>
        </w:rPr>
        <w:t>, Castelvecchi, Roma 2016.</w:t>
      </w:r>
    </w:p>
  </w:footnote>
  <w:footnote w:id="12">
    <w:p w14:paraId="4C504835" w14:textId="230B101F" w:rsidR="000A68EB" w:rsidRPr="000A68EB" w:rsidRDefault="000A68EB">
      <w:pPr>
        <w:pStyle w:val="Testonotaapidipagina"/>
        <w:rPr>
          <w:rFonts w:ascii="Times New Roman" w:hAnsi="Times New Roman" w:cs="Times New Roman"/>
          <w:sz w:val="24"/>
          <w:szCs w:val="24"/>
        </w:rPr>
      </w:pPr>
      <w:r w:rsidRPr="000A68EB">
        <w:rPr>
          <w:rStyle w:val="Rimandonotaapidipagina"/>
          <w:rFonts w:ascii="Times New Roman" w:hAnsi="Times New Roman" w:cs="Times New Roman"/>
          <w:sz w:val="24"/>
          <w:szCs w:val="24"/>
        </w:rPr>
        <w:footnoteRef/>
      </w:r>
      <w:r w:rsidRPr="000A68EB">
        <w:rPr>
          <w:rFonts w:ascii="Times New Roman" w:hAnsi="Times New Roman" w:cs="Times New Roman"/>
          <w:sz w:val="24"/>
          <w:szCs w:val="24"/>
        </w:rPr>
        <w:t xml:space="preserve"> </w:t>
      </w:r>
      <w:r>
        <w:rPr>
          <w:rFonts w:ascii="Times New Roman" w:hAnsi="Times New Roman" w:cs="Times New Roman"/>
          <w:sz w:val="24"/>
          <w:szCs w:val="24"/>
        </w:rPr>
        <w:t xml:space="preserve">M. Augé, </w:t>
      </w:r>
      <w:r w:rsidRPr="000A68EB">
        <w:rPr>
          <w:rFonts w:ascii="Times New Roman" w:hAnsi="Times New Roman" w:cs="Times New Roman"/>
          <w:i/>
          <w:sz w:val="24"/>
          <w:szCs w:val="24"/>
        </w:rPr>
        <w:t>Condividere la condizione umana</w:t>
      </w:r>
      <w:r>
        <w:rPr>
          <w:rFonts w:ascii="Times New Roman" w:hAnsi="Times New Roman" w:cs="Times New Roman"/>
          <w:sz w:val="24"/>
          <w:szCs w:val="24"/>
        </w:rPr>
        <w:t xml:space="preserve">, </w:t>
      </w:r>
      <w:proofErr w:type="spellStart"/>
      <w:r>
        <w:rPr>
          <w:rFonts w:ascii="Times New Roman" w:hAnsi="Times New Roman" w:cs="Times New Roman"/>
          <w:sz w:val="24"/>
          <w:szCs w:val="24"/>
        </w:rPr>
        <w:t>Mimesis</w:t>
      </w:r>
      <w:proofErr w:type="spellEnd"/>
      <w:r>
        <w:rPr>
          <w:rFonts w:ascii="Times New Roman" w:hAnsi="Times New Roman" w:cs="Times New Roman"/>
          <w:sz w:val="24"/>
          <w:szCs w:val="24"/>
        </w:rPr>
        <w:t>, Milano-Udine 2019, p.100.</w:t>
      </w:r>
    </w:p>
  </w:footnote>
  <w:footnote w:id="13">
    <w:p w14:paraId="68F90F46" w14:textId="11989997" w:rsidR="003F3CFA" w:rsidRPr="003F3CFA" w:rsidRDefault="003F3CFA" w:rsidP="003F3CFA">
      <w:pPr>
        <w:pStyle w:val="Testonotaapidipagina"/>
        <w:jc w:val="both"/>
        <w:rPr>
          <w:rFonts w:ascii="Times New Roman" w:hAnsi="Times New Roman" w:cs="Times New Roman"/>
          <w:sz w:val="24"/>
          <w:szCs w:val="24"/>
        </w:rPr>
      </w:pPr>
      <w:r w:rsidRPr="003F3CFA">
        <w:rPr>
          <w:rStyle w:val="Rimandonotaapidipagina"/>
          <w:rFonts w:ascii="Times New Roman" w:hAnsi="Times New Roman" w:cs="Times New Roman"/>
          <w:sz w:val="24"/>
          <w:szCs w:val="24"/>
        </w:rPr>
        <w:footnoteRef/>
      </w:r>
      <w:r w:rsidRPr="003F3CFA">
        <w:rPr>
          <w:rFonts w:ascii="Times New Roman" w:hAnsi="Times New Roman" w:cs="Times New Roman"/>
          <w:sz w:val="24"/>
          <w:szCs w:val="24"/>
        </w:rPr>
        <w:t xml:space="preserve"> </w:t>
      </w:r>
      <w:r>
        <w:rPr>
          <w:rFonts w:ascii="Times New Roman" w:hAnsi="Times New Roman" w:cs="Times New Roman"/>
          <w:sz w:val="24"/>
          <w:szCs w:val="24"/>
        </w:rPr>
        <w:t xml:space="preserve">O. E. </w:t>
      </w:r>
      <w:proofErr w:type="spellStart"/>
      <w:r>
        <w:rPr>
          <w:rFonts w:ascii="Times New Roman" w:hAnsi="Times New Roman" w:cs="Times New Roman"/>
          <w:sz w:val="24"/>
          <w:szCs w:val="24"/>
        </w:rPr>
        <w:t>Valiente</w:t>
      </w:r>
      <w:proofErr w:type="spellEnd"/>
      <w:r>
        <w:rPr>
          <w:rFonts w:ascii="Times New Roman" w:hAnsi="Times New Roman" w:cs="Times New Roman"/>
          <w:sz w:val="24"/>
          <w:szCs w:val="24"/>
        </w:rPr>
        <w:t xml:space="preserve">, «From Utopia to </w:t>
      </w:r>
      <w:proofErr w:type="spellStart"/>
      <w:r>
        <w:rPr>
          <w:rFonts w:ascii="Times New Roman" w:hAnsi="Times New Roman" w:cs="Times New Roman"/>
          <w:sz w:val="24"/>
          <w:szCs w:val="24"/>
        </w:rPr>
        <w:t>Eutopia</w:t>
      </w:r>
      <w:proofErr w:type="spellEnd"/>
      <w:r>
        <w:rPr>
          <w:rFonts w:ascii="Times New Roman" w:hAnsi="Times New Roman" w:cs="Times New Roman"/>
          <w:sz w:val="24"/>
          <w:szCs w:val="24"/>
        </w:rPr>
        <w:t xml:space="preserve">: Christian Hope in History», in </w:t>
      </w:r>
      <w:proofErr w:type="spellStart"/>
      <w:proofErr w:type="gramStart"/>
      <w:r>
        <w:rPr>
          <w:rFonts w:ascii="Times New Roman" w:hAnsi="Times New Roman" w:cs="Times New Roman"/>
          <w:sz w:val="24"/>
          <w:szCs w:val="24"/>
        </w:rPr>
        <w:t>R.Lennan</w:t>
      </w:r>
      <w:proofErr w:type="spellEnd"/>
      <w:proofErr w:type="gramEnd"/>
      <w:r>
        <w:rPr>
          <w:rFonts w:ascii="Times New Roman" w:hAnsi="Times New Roman" w:cs="Times New Roman"/>
          <w:sz w:val="24"/>
          <w:szCs w:val="24"/>
        </w:rPr>
        <w:t xml:space="preserve"> – N. </w:t>
      </w:r>
      <w:proofErr w:type="spellStart"/>
      <w:r>
        <w:rPr>
          <w:rFonts w:ascii="Times New Roman" w:hAnsi="Times New Roman" w:cs="Times New Roman"/>
          <w:sz w:val="24"/>
          <w:szCs w:val="24"/>
        </w:rPr>
        <w:t>Pineda</w:t>
      </w:r>
      <w:proofErr w:type="spellEnd"/>
      <w:r>
        <w:rPr>
          <w:rFonts w:ascii="Times New Roman" w:hAnsi="Times New Roman" w:cs="Times New Roman"/>
          <w:sz w:val="24"/>
          <w:szCs w:val="24"/>
        </w:rPr>
        <w:t xml:space="preserve">-Madrid (a cura di), </w:t>
      </w:r>
      <w:r w:rsidRPr="00924D6D">
        <w:rPr>
          <w:rFonts w:ascii="Times New Roman" w:hAnsi="Times New Roman" w:cs="Times New Roman"/>
          <w:i/>
          <w:sz w:val="24"/>
          <w:szCs w:val="24"/>
        </w:rPr>
        <w:t xml:space="preserve">Hope. Promise, </w:t>
      </w:r>
      <w:proofErr w:type="spellStart"/>
      <w:r w:rsidRPr="00924D6D">
        <w:rPr>
          <w:rFonts w:ascii="Times New Roman" w:hAnsi="Times New Roman" w:cs="Times New Roman"/>
          <w:i/>
          <w:sz w:val="24"/>
          <w:szCs w:val="24"/>
        </w:rPr>
        <w:t>possibility</w:t>
      </w:r>
      <w:proofErr w:type="spellEnd"/>
      <w:r w:rsidRPr="00924D6D">
        <w:rPr>
          <w:rFonts w:ascii="Times New Roman" w:hAnsi="Times New Roman" w:cs="Times New Roman"/>
          <w:i/>
          <w:sz w:val="24"/>
          <w:szCs w:val="24"/>
        </w:rPr>
        <w:t xml:space="preserve">, </w:t>
      </w:r>
      <w:proofErr w:type="spellStart"/>
      <w:r w:rsidRPr="00924D6D">
        <w:rPr>
          <w:rFonts w:ascii="Times New Roman" w:hAnsi="Times New Roman" w:cs="Times New Roman"/>
          <w:i/>
          <w:sz w:val="24"/>
          <w:szCs w:val="24"/>
        </w:rPr>
        <w:t>fulfillment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Paulist</w:t>
      </w:r>
      <w:proofErr w:type="spellEnd"/>
      <w:r>
        <w:rPr>
          <w:rFonts w:ascii="Times New Roman" w:hAnsi="Times New Roman" w:cs="Times New Roman"/>
          <w:sz w:val="24"/>
          <w:szCs w:val="24"/>
        </w:rPr>
        <w:t xml:space="preserve"> Press, </w:t>
      </w:r>
      <w:proofErr w:type="spellStart"/>
      <w:r>
        <w:rPr>
          <w:rFonts w:ascii="Times New Roman" w:hAnsi="Times New Roman" w:cs="Times New Roman"/>
          <w:sz w:val="24"/>
          <w:szCs w:val="24"/>
        </w:rPr>
        <w:t>Mahwah</w:t>
      </w:r>
      <w:proofErr w:type="spellEnd"/>
      <w:r>
        <w:rPr>
          <w:rFonts w:ascii="Times New Roman" w:hAnsi="Times New Roman" w:cs="Times New Roman"/>
          <w:sz w:val="24"/>
          <w:szCs w:val="24"/>
        </w:rPr>
        <w:t xml:space="preserve"> (NJ) 2012, pp. 137-144; G. Montaldi, «Il senso della vita viene dal futuro. Il “principio speranza”», in </w:t>
      </w:r>
      <w:r w:rsidRPr="00924D6D">
        <w:rPr>
          <w:rFonts w:ascii="Times New Roman" w:hAnsi="Times New Roman" w:cs="Times New Roman"/>
          <w:i/>
          <w:sz w:val="24"/>
          <w:szCs w:val="24"/>
        </w:rPr>
        <w:t xml:space="preserve">Parola, Spirito e Vita </w:t>
      </w:r>
      <w:r>
        <w:rPr>
          <w:rFonts w:ascii="Times New Roman" w:hAnsi="Times New Roman" w:cs="Times New Roman"/>
          <w:sz w:val="24"/>
          <w:szCs w:val="24"/>
        </w:rPr>
        <w:t>83 (2021), pp. 205-215.</w:t>
      </w:r>
    </w:p>
  </w:footnote>
  <w:footnote w:id="14">
    <w:p w14:paraId="77092664" w14:textId="15A00A50" w:rsidR="00B02381" w:rsidRPr="00B02381" w:rsidRDefault="00B02381">
      <w:pPr>
        <w:pStyle w:val="Testonotaapidipagina"/>
        <w:rPr>
          <w:rFonts w:ascii="Times New Roman" w:hAnsi="Times New Roman" w:cs="Times New Roman"/>
          <w:sz w:val="24"/>
          <w:szCs w:val="24"/>
        </w:rPr>
      </w:pPr>
      <w:r w:rsidRPr="00B02381">
        <w:rPr>
          <w:rStyle w:val="Rimandonotaapidipagina"/>
          <w:rFonts w:ascii="Times New Roman" w:hAnsi="Times New Roman" w:cs="Times New Roman"/>
          <w:sz w:val="24"/>
          <w:szCs w:val="24"/>
        </w:rPr>
        <w:footnoteRef/>
      </w:r>
      <w:r w:rsidRPr="00B02381">
        <w:rPr>
          <w:rFonts w:ascii="Times New Roman" w:hAnsi="Times New Roman" w:cs="Times New Roman"/>
          <w:sz w:val="24"/>
          <w:szCs w:val="24"/>
        </w:rPr>
        <w:t xml:space="preserve"> </w:t>
      </w:r>
      <w:r>
        <w:rPr>
          <w:rFonts w:ascii="Times New Roman" w:hAnsi="Times New Roman" w:cs="Times New Roman"/>
          <w:sz w:val="24"/>
          <w:szCs w:val="24"/>
        </w:rPr>
        <w:t xml:space="preserve">L. Manicardi, </w:t>
      </w:r>
      <w:r w:rsidRPr="00B02381">
        <w:rPr>
          <w:rFonts w:ascii="Times New Roman" w:hAnsi="Times New Roman" w:cs="Times New Roman"/>
          <w:i/>
          <w:sz w:val="24"/>
          <w:szCs w:val="24"/>
        </w:rPr>
        <w:t>Contrastare l’odio</w:t>
      </w:r>
      <w:r>
        <w:rPr>
          <w:rFonts w:ascii="Times New Roman" w:hAnsi="Times New Roman" w:cs="Times New Roman"/>
          <w:sz w:val="24"/>
          <w:szCs w:val="24"/>
        </w:rPr>
        <w:t xml:space="preserve">, Qiqajon, Bose </w:t>
      </w:r>
      <w:r w:rsidR="004043AE">
        <w:rPr>
          <w:rFonts w:ascii="Times New Roman" w:hAnsi="Times New Roman" w:cs="Times New Roman"/>
          <w:sz w:val="24"/>
          <w:szCs w:val="24"/>
        </w:rPr>
        <w:t>2020.</w:t>
      </w:r>
    </w:p>
  </w:footnote>
  <w:footnote w:id="15">
    <w:p w14:paraId="46C54ECC" w14:textId="7953CAED" w:rsidR="00B330CC" w:rsidRPr="00B330CC" w:rsidRDefault="00B330CC" w:rsidP="00B330CC">
      <w:pPr>
        <w:pStyle w:val="Testonotaapidipagina"/>
        <w:jc w:val="both"/>
        <w:rPr>
          <w:rFonts w:ascii="Times New Roman" w:hAnsi="Times New Roman" w:cs="Times New Roman"/>
          <w:sz w:val="24"/>
          <w:szCs w:val="24"/>
        </w:rPr>
      </w:pPr>
      <w:r w:rsidRPr="00B330CC">
        <w:rPr>
          <w:rStyle w:val="Rimandonotaapidipagina"/>
          <w:rFonts w:ascii="Times New Roman" w:hAnsi="Times New Roman" w:cs="Times New Roman"/>
          <w:sz w:val="24"/>
          <w:szCs w:val="24"/>
        </w:rPr>
        <w:footnoteRef/>
      </w:r>
      <w:r w:rsidRPr="00B330CC">
        <w:rPr>
          <w:rFonts w:ascii="Times New Roman" w:hAnsi="Times New Roman" w:cs="Times New Roman"/>
          <w:sz w:val="24"/>
          <w:szCs w:val="24"/>
        </w:rPr>
        <w:t xml:space="preserve"> </w:t>
      </w:r>
      <w:r>
        <w:rPr>
          <w:rFonts w:ascii="Times New Roman" w:hAnsi="Times New Roman" w:cs="Times New Roman"/>
          <w:sz w:val="24"/>
          <w:szCs w:val="24"/>
        </w:rPr>
        <w:t>Come recita l’Appello firmato da un gruppo di teologi e filosofi legati alla Pontificia Accademia per la Vita</w:t>
      </w:r>
      <w:r w:rsidR="00FD28FF">
        <w:rPr>
          <w:rFonts w:ascii="Times New Roman" w:hAnsi="Times New Roman" w:cs="Times New Roman"/>
          <w:sz w:val="24"/>
          <w:szCs w:val="24"/>
        </w:rPr>
        <w:t xml:space="preserve">: </w:t>
      </w:r>
      <w:hyperlink r:id="rId1" w:history="1">
        <w:r w:rsidR="00FD28FF" w:rsidRPr="00A941A5">
          <w:rPr>
            <w:rStyle w:val="Collegamentoipertestuale"/>
            <w:rFonts w:ascii="Times New Roman" w:hAnsi="Times New Roman" w:cs="Times New Roman"/>
            <w:sz w:val="24"/>
            <w:szCs w:val="24"/>
          </w:rPr>
          <w:t>https://www.academyforlife.va/content/pav/it/salvare-fraternita/il-documento/il-testo.html</w:t>
        </w:r>
      </w:hyperlink>
      <w:r w:rsidR="00FD28FF">
        <w:rPr>
          <w:rFonts w:ascii="Times New Roman" w:hAnsi="Times New Roman" w:cs="Times New Roman"/>
          <w:sz w:val="24"/>
          <w:szCs w:val="24"/>
        </w:rPr>
        <w:t xml:space="preserve">. </w:t>
      </w:r>
    </w:p>
  </w:footnote>
  <w:footnote w:id="16">
    <w:p w14:paraId="004B8996" w14:textId="77D0B71C" w:rsidR="00656AB8" w:rsidRPr="00656AB8" w:rsidRDefault="00656AB8" w:rsidP="00656AB8">
      <w:pPr>
        <w:pStyle w:val="Testonotaapidipagina"/>
        <w:jc w:val="both"/>
        <w:rPr>
          <w:rFonts w:ascii="Times New Roman" w:hAnsi="Times New Roman" w:cs="Times New Roman"/>
          <w:sz w:val="24"/>
          <w:szCs w:val="24"/>
        </w:rPr>
      </w:pPr>
      <w:r w:rsidRPr="00656AB8">
        <w:rPr>
          <w:rStyle w:val="Rimandonotaapidipagina"/>
          <w:rFonts w:ascii="Times New Roman" w:hAnsi="Times New Roman" w:cs="Times New Roman"/>
          <w:sz w:val="24"/>
          <w:szCs w:val="24"/>
        </w:rPr>
        <w:footnoteRef/>
      </w:r>
      <w:r w:rsidRPr="00656AB8">
        <w:rPr>
          <w:rFonts w:ascii="Times New Roman" w:hAnsi="Times New Roman" w:cs="Times New Roman"/>
          <w:sz w:val="24"/>
          <w:szCs w:val="24"/>
        </w:rPr>
        <w:t xml:space="preserve"> </w:t>
      </w:r>
      <w:r>
        <w:rPr>
          <w:rFonts w:ascii="Times New Roman" w:hAnsi="Times New Roman" w:cs="Times New Roman"/>
          <w:sz w:val="24"/>
          <w:szCs w:val="24"/>
        </w:rPr>
        <w:t xml:space="preserve">S. Weil, </w:t>
      </w:r>
      <w:r w:rsidRPr="00656AB8">
        <w:rPr>
          <w:rFonts w:ascii="Times New Roman" w:hAnsi="Times New Roman" w:cs="Times New Roman"/>
          <w:i/>
          <w:sz w:val="24"/>
          <w:szCs w:val="24"/>
        </w:rPr>
        <w:t>La prima radice. Preludio a una dichiarazione de</w:t>
      </w:r>
      <w:r>
        <w:rPr>
          <w:rFonts w:ascii="Times New Roman" w:hAnsi="Times New Roman" w:cs="Times New Roman"/>
          <w:i/>
          <w:sz w:val="24"/>
          <w:szCs w:val="24"/>
        </w:rPr>
        <w:t>i</w:t>
      </w:r>
      <w:r w:rsidRPr="00656AB8">
        <w:rPr>
          <w:rFonts w:ascii="Times New Roman" w:hAnsi="Times New Roman" w:cs="Times New Roman"/>
          <w:i/>
          <w:sz w:val="24"/>
          <w:szCs w:val="24"/>
        </w:rPr>
        <w:t xml:space="preserve"> doveri verso l’essere umano</w:t>
      </w:r>
      <w:r>
        <w:rPr>
          <w:rFonts w:ascii="Times New Roman" w:hAnsi="Times New Roman" w:cs="Times New Roman"/>
          <w:sz w:val="24"/>
          <w:szCs w:val="24"/>
        </w:rPr>
        <w:t>, Leonardo, Milano 1996, pp. 153-154.</w:t>
      </w:r>
    </w:p>
  </w:footnote>
  <w:footnote w:id="17">
    <w:p w14:paraId="368F94C5" w14:textId="13F19A52" w:rsidR="005D6840" w:rsidRPr="005C39B5" w:rsidRDefault="005D6840" w:rsidP="005D6840">
      <w:pPr>
        <w:pStyle w:val="Testonotaapidipagina"/>
        <w:jc w:val="both"/>
        <w:rPr>
          <w:rFonts w:ascii="Times New Roman" w:hAnsi="Times New Roman" w:cs="Times New Roman"/>
          <w:sz w:val="24"/>
          <w:szCs w:val="24"/>
        </w:rPr>
      </w:pPr>
      <w:r w:rsidRPr="005C39B5">
        <w:rPr>
          <w:rStyle w:val="Rimandonotaapidipagina"/>
          <w:rFonts w:ascii="Times New Roman" w:hAnsi="Times New Roman" w:cs="Times New Roman"/>
          <w:sz w:val="24"/>
          <w:szCs w:val="24"/>
        </w:rPr>
        <w:footnoteRef/>
      </w:r>
      <w:r w:rsidRPr="005C39B5">
        <w:rPr>
          <w:rFonts w:ascii="Times New Roman" w:hAnsi="Times New Roman" w:cs="Times New Roman"/>
          <w:sz w:val="24"/>
          <w:szCs w:val="24"/>
        </w:rPr>
        <w:t xml:space="preserve"> F. Pizzolato, </w:t>
      </w:r>
      <w:r w:rsidRPr="005C39B5">
        <w:rPr>
          <w:rFonts w:ascii="Times New Roman" w:hAnsi="Times New Roman" w:cs="Times New Roman"/>
          <w:i/>
          <w:sz w:val="24"/>
          <w:szCs w:val="24"/>
        </w:rPr>
        <w:t>Il principio costituzionale di fraternità. Itinerario di ricerca a partire dalla Costituzione italiana</w:t>
      </w:r>
      <w:r w:rsidRPr="005C39B5">
        <w:rPr>
          <w:rFonts w:ascii="Times New Roman" w:hAnsi="Times New Roman" w:cs="Times New Roman"/>
          <w:sz w:val="24"/>
          <w:szCs w:val="24"/>
        </w:rPr>
        <w:t xml:space="preserve">, Città Nuova, Roma 2012, pp. 100-101. </w:t>
      </w:r>
    </w:p>
  </w:footnote>
  <w:footnote w:id="18">
    <w:p w14:paraId="25D9C0E7" w14:textId="77777777" w:rsidR="005E44AF" w:rsidRPr="005C39B5" w:rsidRDefault="005E44AF" w:rsidP="005E44AF">
      <w:pPr>
        <w:pStyle w:val="Testonotaapidipagina"/>
        <w:jc w:val="both"/>
        <w:rPr>
          <w:rFonts w:ascii="Times New Roman" w:hAnsi="Times New Roman" w:cs="Times New Roman"/>
          <w:sz w:val="24"/>
          <w:szCs w:val="24"/>
          <w:lang w:val="en-GB"/>
        </w:rPr>
      </w:pPr>
      <w:r w:rsidRPr="005C39B5">
        <w:rPr>
          <w:rStyle w:val="Rimandonotaapidipagina"/>
          <w:rFonts w:ascii="Times New Roman" w:hAnsi="Times New Roman" w:cs="Times New Roman"/>
          <w:sz w:val="24"/>
          <w:szCs w:val="24"/>
        </w:rPr>
        <w:footnoteRef/>
      </w:r>
      <w:r w:rsidRPr="005C39B5">
        <w:rPr>
          <w:rFonts w:ascii="Times New Roman" w:hAnsi="Times New Roman" w:cs="Times New Roman"/>
          <w:sz w:val="24"/>
          <w:szCs w:val="24"/>
        </w:rPr>
        <w:t xml:space="preserve"> </w:t>
      </w:r>
      <w:r w:rsidRPr="005C39B5">
        <w:rPr>
          <w:rFonts w:ascii="Times New Roman" w:hAnsi="Times New Roman" w:cs="Times New Roman"/>
          <w:i/>
          <w:sz w:val="24"/>
          <w:szCs w:val="24"/>
        </w:rPr>
        <w:t>Come un uomo sulla terra</w:t>
      </w:r>
      <w:r w:rsidRPr="005C39B5">
        <w:rPr>
          <w:rFonts w:ascii="Times New Roman" w:hAnsi="Times New Roman" w:cs="Times New Roman"/>
          <w:sz w:val="24"/>
          <w:szCs w:val="24"/>
        </w:rPr>
        <w:t xml:space="preserve">. Il film di Andrea Segre, </w:t>
      </w:r>
      <w:proofErr w:type="spellStart"/>
      <w:r w:rsidRPr="005C39B5">
        <w:rPr>
          <w:rFonts w:ascii="Times New Roman" w:hAnsi="Times New Roman" w:cs="Times New Roman"/>
          <w:sz w:val="24"/>
          <w:szCs w:val="24"/>
        </w:rPr>
        <w:t>Dagmawi</w:t>
      </w:r>
      <w:proofErr w:type="spellEnd"/>
      <w:r w:rsidRPr="005C39B5">
        <w:rPr>
          <w:rFonts w:ascii="Times New Roman" w:hAnsi="Times New Roman" w:cs="Times New Roman"/>
          <w:sz w:val="24"/>
          <w:szCs w:val="24"/>
        </w:rPr>
        <w:t xml:space="preserve"> </w:t>
      </w:r>
      <w:proofErr w:type="spellStart"/>
      <w:r w:rsidRPr="005C39B5">
        <w:rPr>
          <w:rFonts w:ascii="Times New Roman" w:hAnsi="Times New Roman" w:cs="Times New Roman"/>
          <w:sz w:val="24"/>
          <w:szCs w:val="24"/>
        </w:rPr>
        <w:t>Yimer</w:t>
      </w:r>
      <w:proofErr w:type="spellEnd"/>
      <w:r w:rsidRPr="005C39B5">
        <w:rPr>
          <w:rFonts w:ascii="Times New Roman" w:hAnsi="Times New Roman" w:cs="Times New Roman"/>
          <w:sz w:val="24"/>
          <w:szCs w:val="24"/>
        </w:rPr>
        <w:t xml:space="preserve"> e Riccardo Biadene, con un libro di Marco Corsetti e Alessandro Triulzi, Ed. </w:t>
      </w:r>
      <w:r w:rsidRPr="005C39B5">
        <w:rPr>
          <w:rFonts w:ascii="Times New Roman" w:hAnsi="Times New Roman" w:cs="Times New Roman"/>
          <w:sz w:val="24"/>
          <w:szCs w:val="24"/>
          <w:lang w:val="en-GB"/>
        </w:rPr>
        <w:t>Infinito, Roma 2009.</w:t>
      </w:r>
    </w:p>
  </w:footnote>
  <w:footnote w:id="19">
    <w:p w14:paraId="616D1CD5" w14:textId="62504911" w:rsidR="00391DA3" w:rsidRPr="00391DA3" w:rsidRDefault="00391DA3" w:rsidP="00501BBD">
      <w:pPr>
        <w:pStyle w:val="Testonotaapidipagina"/>
        <w:jc w:val="both"/>
        <w:rPr>
          <w:rFonts w:ascii="Times New Roman" w:hAnsi="Times New Roman" w:cs="Times New Roman"/>
          <w:sz w:val="24"/>
          <w:szCs w:val="24"/>
        </w:rPr>
      </w:pPr>
      <w:r w:rsidRPr="00391DA3">
        <w:rPr>
          <w:rStyle w:val="Rimandonotaapidipagina"/>
          <w:rFonts w:ascii="Times New Roman" w:hAnsi="Times New Roman" w:cs="Times New Roman"/>
          <w:sz w:val="24"/>
          <w:szCs w:val="24"/>
        </w:rPr>
        <w:footnoteRef/>
      </w:r>
      <w:r w:rsidRPr="00391DA3">
        <w:rPr>
          <w:rFonts w:ascii="Times New Roman" w:hAnsi="Times New Roman" w:cs="Times New Roman"/>
          <w:sz w:val="24"/>
          <w:szCs w:val="24"/>
        </w:rPr>
        <w:t xml:space="preserve"> </w:t>
      </w:r>
      <w:r w:rsidR="00501BBD" w:rsidRPr="00501BBD">
        <w:rPr>
          <w:rFonts w:ascii="Times New Roman" w:hAnsi="Times New Roman" w:cs="Times New Roman"/>
          <w:i/>
          <w:sz w:val="24"/>
          <w:szCs w:val="24"/>
        </w:rPr>
        <w:t xml:space="preserve">Humana </w:t>
      </w:r>
      <w:proofErr w:type="spellStart"/>
      <w:r w:rsidR="00501BBD" w:rsidRPr="00501BBD">
        <w:rPr>
          <w:rFonts w:ascii="Times New Roman" w:hAnsi="Times New Roman" w:cs="Times New Roman"/>
          <w:i/>
          <w:sz w:val="24"/>
          <w:szCs w:val="24"/>
        </w:rPr>
        <w:t>communitas</w:t>
      </w:r>
      <w:proofErr w:type="spellEnd"/>
      <w:r w:rsidR="00501BBD">
        <w:rPr>
          <w:rFonts w:ascii="Times New Roman" w:hAnsi="Times New Roman" w:cs="Times New Roman"/>
          <w:sz w:val="24"/>
          <w:szCs w:val="24"/>
        </w:rPr>
        <w:t xml:space="preserve"> [</w:t>
      </w:r>
      <w:r w:rsidR="00501BBD" w:rsidRPr="005307E0">
        <w:rPr>
          <w:rFonts w:ascii="Times New Roman" w:hAnsi="Times New Roman" w:cs="Times New Roman"/>
          <w:i/>
          <w:sz w:val="24"/>
          <w:szCs w:val="24"/>
        </w:rPr>
        <w:t>La comunità umana</w:t>
      </w:r>
      <w:r w:rsidR="00501BBD">
        <w:rPr>
          <w:rFonts w:ascii="Times New Roman" w:hAnsi="Times New Roman" w:cs="Times New Roman"/>
          <w:sz w:val="24"/>
          <w:szCs w:val="24"/>
        </w:rPr>
        <w:t>], Lettera del Santo Padre Francesco al Presidente della Pontificia Accademia per la vita in occasione del XXV anniversario della sua istituzione (11 febbraio 1994</w:t>
      </w:r>
      <w:r w:rsidR="005307E0">
        <w:rPr>
          <w:rFonts w:ascii="Times New Roman" w:hAnsi="Times New Roman" w:cs="Times New Roman"/>
          <w:sz w:val="24"/>
          <w:szCs w:val="24"/>
        </w:rPr>
        <w:t xml:space="preserve"> </w:t>
      </w:r>
      <w:r w:rsidR="00501BBD">
        <w:rPr>
          <w:rFonts w:ascii="Times New Roman" w:hAnsi="Times New Roman" w:cs="Times New Roman"/>
          <w:sz w:val="24"/>
          <w:szCs w:val="24"/>
        </w:rPr>
        <w:t>-</w:t>
      </w:r>
      <w:r w:rsidR="005307E0">
        <w:rPr>
          <w:rFonts w:ascii="Times New Roman" w:hAnsi="Times New Roman" w:cs="Times New Roman"/>
          <w:sz w:val="24"/>
          <w:szCs w:val="24"/>
        </w:rPr>
        <w:t xml:space="preserve"> </w:t>
      </w:r>
      <w:r w:rsidR="00501BBD">
        <w:rPr>
          <w:rFonts w:ascii="Times New Roman" w:hAnsi="Times New Roman" w:cs="Times New Roman"/>
          <w:sz w:val="24"/>
          <w:szCs w:val="24"/>
        </w:rPr>
        <w:t>11 febbraio 2019)</w:t>
      </w:r>
      <w:r w:rsidR="005307E0">
        <w:rPr>
          <w:rFonts w:ascii="Times New Roman" w:hAnsi="Times New Roman" w:cs="Times New Roman"/>
          <w:sz w:val="24"/>
          <w:szCs w:val="24"/>
        </w:rPr>
        <w:t>.</w:t>
      </w:r>
    </w:p>
  </w:footnote>
  <w:footnote w:id="20">
    <w:p w14:paraId="51508999" w14:textId="43C8520F" w:rsidR="00310024" w:rsidRPr="00310024" w:rsidRDefault="00310024">
      <w:pPr>
        <w:pStyle w:val="Testonotaapidipagina"/>
        <w:rPr>
          <w:rFonts w:ascii="Times New Roman" w:hAnsi="Times New Roman" w:cs="Times New Roman"/>
          <w:sz w:val="24"/>
          <w:szCs w:val="24"/>
        </w:rPr>
      </w:pPr>
      <w:r w:rsidRPr="00310024">
        <w:rPr>
          <w:rStyle w:val="Rimandonotaapidipagina"/>
          <w:rFonts w:ascii="Times New Roman" w:hAnsi="Times New Roman" w:cs="Times New Roman"/>
          <w:sz w:val="24"/>
          <w:szCs w:val="24"/>
        </w:rPr>
        <w:footnoteRef/>
      </w:r>
      <w:r w:rsidRPr="00310024">
        <w:rPr>
          <w:rFonts w:ascii="Times New Roman" w:hAnsi="Times New Roman" w:cs="Times New Roman"/>
          <w:sz w:val="24"/>
          <w:szCs w:val="24"/>
        </w:rPr>
        <w:t xml:space="preserve"> </w:t>
      </w:r>
      <w:r>
        <w:rPr>
          <w:rFonts w:ascii="Times New Roman" w:hAnsi="Times New Roman" w:cs="Times New Roman"/>
          <w:sz w:val="24"/>
          <w:szCs w:val="24"/>
        </w:rPr>
        <w:t xml:space="preserve">M. Ceruti, F. Bellusci, </w:t>
      </w:r>
      <w:r w:rsidRPr="00310024">
        <w:rPr>
          <w:rFonts w:ascii="Times New Roman" w:hAnsi="Times New Roman" w:cs="Times New Roman"/>
          <w:i/>
          <w:sz w:val="24"/>
          <w:szCs w:val="24"/>
        </w:rPr>
        <w:t>Il secolo della fraternità</w:t>
      </w:r>
      <w:r>
        <w:rPr>
          <w:rFonts w:ascii="Times New Roman" w:hAnsi="Times New Roman" w:cs="Times New Roman"/>
          <w:sz w:val="24"/>
          <w:szCs w:val="24"/>
        </w:rPr>
        <w:t>, Castelvecchi, Roma 2021, p.54.</w:t>
      </w:r>
    </w:p>
  </w:footnote>
  <w:footnote w:id="21">
    <w:p w14:paraId="10C6F1FB" w14:textId="1BC0A771" w:rsidR="0086664B" w:rsidRPr="0086664B" w:rsidRDefault="0086664B">
      <w:pPr>
        <w:pStyle w:val="Testonotaapidipagina"/>
        <w:rPr>
          <w:rFonts w:ascii="Times New Roman" w:hAnsi="Times New Roman" w:cs="Times New Roman"/>
          <w:sz w:val="24"/>
          <w:szCs w:val="24"/>
        </w:rPr>
      </w:pPr>
      <w:r w:rsidRPr="0086664B">
        <w:rPr>
          <w:rStyle w:val="Rimandonotaapidipagina"/>
          <w:rFonts w:ascii="Times New Roman" w:hAnsi="Times New Roman" w:cs="Times New Roman"/>
          <w:sz w:val="24"/>
          <w:szCs w:val="24"/>
        </w:rPr>
        <w:footnoteRef/>
      </w:r>
      <w:r w:rsidRPr="0086664B">
        <w:rPr>
          <w:rFonts w:ascii="Times New Roman" w:hAnsi="Times New Roman" w:cs="Times New Roman"/>
          <w:sz w:val="24"/>
          <w:szCs w:val="24"/>
        </w:rPr>
        <w:t xml:space="preserve"> </w:t>
      </w:r>
      <w:r>
        <w:rPr>
          <w:rFonts w:ascii="Times New Roman" w:hAnsi="Times New Roman" w:cs="Times New Roman"/>
          <w:sz w:val="24"/>
          <w:szCs w:val="24"/>
        </w:rPr>
        <w:t xml:space="preserve">E. Morin, </w:t>
      </w:r>
      <w:r w:rsidRPr="0086664B">
        <w:rPr>
          <w:rFonts w:ascii="Times New Roman" w:hAnsi="Times New Roman" w:cs="Times New Roman"/>
          <w:i/>
          <w:sz w:val="24"/>
          <w:szCs w:val="24"/>
        </w:rPr>
        <w:t>La fraternità. Perché? Resistere alla crudeltà del mondo</w:t>
      </w:r>
      <w:r>
        <w:rPr>
          <w:rFonts w:ascii="Times New Roman" w:hAnsi="Times New Roman" w:cs="Times New Roman"/>
          <w:sz w:val="24"/>
          <w:szCs w:val="24"/>
        </w:rPr>
        <w:t>, AVE, Roma 2020.</w:t>
      </w:r>
    </w:p>
  </w:footnote>
  <w:footnote w:id="22">
    <w:p w14:paraId="6D57AF40" w14:textId="77777777" w:rsidR="00364305" w:rsidRPr="0098063A" w:rsidRDefault="00364305" w:rsidP="00364305">
      <w:pPr>
        <w:pStyle w:val="Testonotaapidipagina"/>
        <w:rPr>
          <w:rFonts w:ascii="Times New Roman" w:hAnsi="Times New Roman" w:cs="Times New Roman"/>
          <w:sz w:val="24"/>
          <w:szCs w:val="24"/>
        </w:rPr>
      </w:pPr>
      <w:r w:rsidRPr="0098063A">
        <w:rPr>
          <w:rStyle w:val="Rimandonotaapidipagina"/>
          <w:rFonts w:ascii="Times New Roman" w:hAnsi="Times New Roman" w:cs="Times New Roman"/>
          <w:sz w:val="24"/>
          <w:szCs w:val="24"/>
        </w:rPr>
        <w:footnoteRef/>
      </w:r>
      <w:r w:rsidRPr="0098063A">
        <w:rPr>
          <w:rFonts w:ascii="Times New Roman" w:hAnsi="Times New Roman" w:cs="Times New Roman"/>
          <w:sz w:val="24"/>
          <w:szCs w:val="24"/>
        </w:rPr>
        <w:t xml:space="preserve"> </w:t>
      </w:r>
      <w:r w:rsidRPr="0098063A">
        <w:rPr>
          <w:rFonts w:ascii="Times New Roman" w:hAnsi="Times New Roman" w:cs="Times New Roman"/>
          <w:i/>
          <w:sz w:val="24"/>
          <w:szCs w:val="24"/>
        </w:rPr>
        <w:t>Ivi</w:t>
      </w:r>
      <w:r>
        <w:rPr>
          <w:rFonts w:ascii="Times New Roman" w:hAnsi="Times New Roman" w:cs="Times New Roman"/>
          <w:sz w:val="24"/>
          <w:szCs w:val="24"/>
        </w:rPr>
        <w:t>, p. 56.</w:t>
      </w:r>
    </w:p>
  </w:footnote>
  <w:footnote w:id="23">
    <w:p w14:paraId="751F7F0F" w14:textId="5833C945" w:rsidR="007C4138" w:rsidRPr="007C4138" w:rsidRDefault="007C4138" w:rsidP="007C4138">
      <w:pPr>
        <w:pStyle w:val="Testonotaapidipagina"/>
        <w:jc w:val="both"/>
        <w:rPr>
          <w:rFonts w:ascii="Times New Roman" w:hAnsi="Times New Roman" w:cs="Times New Roman"/>
          <w:sz w:val="24"/>
          <w:szCs w:val="24"/>
        </w:rPr>
      </w:pPr>
      <w:r w:rsidRPr="007C4138">
        <w:rPr>
          <w:rStyle w:val="Rimandonotaapidipagina"/>
          <w:rFonts w:ascii="Times New Roman" w:hAnsi="Times New Roman" w:cs="Times New Roman"/>
          <w:sz w:val="24"/>
          <w:szCs w:val="24"/>
        </w:rPr>
        <w:footnoteRef/>
      </w:r>
      <w:r w:rsidRPr="007C4138">
        <w:rPr>
          <w:rFonts w:ascii="Times New Roman" w:hAnsi="Times New Roman" w:cs="Times New Roman"/>
          <w:sz w:val="24"/>
          <w:szCs w:val="24"/>
          <w:lang w:val="fr-FR"/>
        </w:rPr>
        <w:t xml:space="preserve"> Cf. P. C. </w:t>
      </w:r>
      <w:r>
        <w:rPr>
          <w:rFonts w:ascii="Times New Roman" w:hAnsi="Times New Roman" w:cs="Times New Roman"/>
          <w:sz w:val="24"/>
          <w:szCs w:val="24"/>
          <w:lang w:val="fr-FR"/>
        </w:rPr>
        <w:t>Bori,</w:t>
      </w:r>
      <w:proofErr w:type="gramStart"/>
      <w:r>
        <w:rPr>
          <w:rFonts w:ascii="Times New Roman" w:hAnsi="Times New Roman" w:cs="Times New Roman"/>
          <w:sz w:val="24"/>
          <w:szCs w:val="24"/>
          <w:lang w:val="fr-FR"/>
        </w:rPr>
        <w:t xml:space="preserve"> </w:t>
      </w:r>
      <w:r w:rsidRPr="007C4138">
        <w:rPr>
          <w:rFonts w:ascii="Times New Roman" w:hAnsi="Times New Roman" w:cs="Times New Roman"/>
          <w:sz w:val="24"/>
          <w:szCs w:val="24"/>
          <w:lang w:val="fr-FR"/>
        </w:rPr>
        <w:t>«Réforme</w:t>
      </w:r>
      <w:proofErr w:type="gramEnd"/>
      <w:r w:rsidRPr="007C4138">
        <w:rPr>
          <w:rFonts w:ascii="Times New Roman" w:hAnsi="Times New Roman" w:cs="Times New Roman"/>
          <w:sz w:val="24"/>
          <w:szCs w:val="24"/>
          <w:lang w:val="fr-FR"/>
        </w:rPr>
        <w:t xml:space="preserve"> religieuse, </w:t>
      </w:r>
      <w:proofErr w:type="spellStart"/>
      <w:r w:rsidRPr="007C4138">
        <w:rPr>
          <w:rFonts w:ascii="Times New Roman" w:hAnsi="Times New Roman" w:cs="Times New Roman"/>
          <w:sz w:val="24"/>
          <w:szCs w:val="24"/>
          <w:lang w:val="fr-FR"/>
        </w:rPr>
        <w:t>hemenéutique</w:t>
      </w:r>
      <w:proofErr w:type="spellEnd"/>
      <w:r w:rsidRPr="007C4138">
        <w:rPr>
          <w:rFonts w:ascii="Times New Roman" w:hAnsi="Times New Roman" w:cs="Times New Roman"/>
          <w:sz w:val="24"/>
          <w:szCs w:val="24"/>
          <w:lang w:val="fr-FR"/>
        </w:rPr>
        <w:t xml:space="preserve"> des origines et rationalité», in P. C.</w:t>
      </w:r>
      <w:r>
        <w:rPr>
          <w:rFonts w:ascii="Times New Roman" w:hAnsi="Times New Roman" w:cs="Times New Roman"/>
          <w:sz w:val="24"/>
          <w:szCs w:val="24"/>
          <w:lang w:val="fr-FR"/>
        </w:rPr>
        <w:t xml:space="preserve"> Bori</w:t>
      </w:r>
      <w:r w:rsidRPr="007C4138">
        <w:rPr>
          <w:rFonts w:ascii="Times New Roman" w:hAnsi="Times New Roman" w:cs="Times New Roman"/>
          <w:smallCaps/>
          <w:sz w:val="24"/>
          <w:szCs w:val="24"/>
          <w:lang w:val="fr-FR"/>
        </w:rPr>
        <w:t xml:space="preserve">, M. </w:t>
      </w:r>
      <w:r>
        <w:rPr>
          <w:rFonts w:ascii="Times New Roman" w:hAnsi="Times New Roman" w:cs="Times New Roman"/>
          <w:smallCaps/>
          <w:sz w:val="24"/>
          <w:szCs w:val="24"/>
          <w:lang w:val="fr-FR"/>
        </w:rPr>
        <w:t>H</w:t>
      </w:r>
      <w:r w:rsidR="00D72685">
        <w:rPr>
          <w:rFonts w:ascii="Times New Roman" w:hAnsi="Times New Roman" w:cs="Times New Roman"/>
          <w:sz w:val="24"/>
          <w:szCs w:val="24"/>
          <w:lang w:val="fr-FR"/>
        </w:rPr>
        <w:t>addad,</w:t>
      </w:r>
      <w:r>
        <w:rPr>
          <w:rFonts w:ascii="Times New Roman" w:hAnsi="Times New Roman" w:cs="Times New Roman"/>
          <w:smallCaps/>
          <w:sz w:val="24"/>
          <w:szCs w:val="24"/>
          <w:lang w:val="fr-FR"/>
        </w:rPr>
        <w:t xml:space="preserve"> </w:t>
      </w:r>
      <w:r w:rsidRPr="007C4138">
        <w:rPr>
          <w:rFonts w:ascii="Times New Roman" w:hAnsi="Times New Roman" w:cs="Times New Roman"/>
          <w:smallCaps/>
          <w:sz w:val="24"/>
          <w:szCs w:val="24"/>
          <w:lang w:val="fr-FR"/>
        </w:rPr>
        <w:t xml:space="preserve"> A.</w:t>
      </w:r>
      <w:r w:rsidRPr="007C4138">
        <w:rPr>
          <w:rFonts w:ascii="Times New Roman" w:hAnsi="Times New Roman" w:cs="Times New Roman"/>
          <w:sz w:val="24"/>
          <w:szCs w:val="24"/>
          <w:lang w:val="fr-FR"/>
        </w:rPr>
        <w:t xml:space="preserve"> </w:t>
      </w:r>
      <w:r w:rsidR="00625773">
        <w:rPr>
          <w:rFonts w:ascii="Times New Roman" w:hAnsi="Times New Roman" w:cs="Times New Roman"/>
          <w:sz w:val="24"/>
          <w:szCs w:val="24"/>
          <w:lang w:val="fr-FR"/>
        </w:rPr>
        <w:t xml:space="preserve">Melloni </w:t>
      </w:r>
      <w:r w:rsidRPr="007C4138">
        <w:rPr>
          <w:rFonts w:ascii="Times New Roman" w:hAnsi="Times New Roman" w:cs="Times New Roman"/>
          <w:sz w:val="24"/>
          <w:szCs w:val="24"/>
          <w:lang w:val="fr-FR"/>
        </w:rPr>
        <w:t>(</w:t>
      </w:r>
      <w:proofErr w:type="spellStart"/>
      <w:r w:rsidRPr="007C4138">
        <w:rPr>
          <w:rFonts w:ascii="Times New Roman" w:hAnsi="Times New Roman" w:cs="Times New Roman"/>
          <w:sz w:val="24"/>
          <w:szCs w:val="24"/>
          <w:lang w:val="fr-FR"/>
        </w:rPr>
        <w:t>Éds</w:t>
      </w:r>
      <w:proofErr w:type="spellEnd"/>
      <w:r w:rsidRPr="007C4138">
        <w:rPr>
          <w:rFonts w:ascii="Times New Roman" w:hAnsi="Times New Roman" w:cs="Times New Roman"/>
          <w:sz w:val="24"/>
          <w:szCs w:val="24"/>
          <w:lang w:val="fr-FR"/>
        </w:rPr>
        <w:t xml:space="preserve">.), </w:t>
      </w:r>
      <w:r w:rsidRPr="007C4138">
        <w:rPr>
          <w:rFonts w:ascii="Times New Roman" w:hAnsi="Times New Roman" w:cs="Times New Roman"/>
          <w:i/>
          <w:sz w:val="24"/>
          <w:szCs w:val="24"/>
          <w:lang w:val="fr-FR"/>
        </w:rPr>
        <w:t xml:space="preserve">Réformes. </w:t>
      </w:r>
      <w:proofErr w:type="spellStart"/>
      <w:r w:rsidRPr="007C4138">
        <w:rPr>
          <w:rFonts w:ascii="Times New Roman" w:hAnsi="Times New Roman" w:cs="Times New Roman"/>
          <w:i/>
          <w:sz w:val="24"/>
          <w:szCs w:val="24"/>
        </w:rPr>
        <w:t>Comprendre</w:t>
      </w:r>
      <w:proofErr w:type="spellEnd"/>
      <w:r w:rsidRPr="007C4138">
        <w:rPr>
          <w:rFonts w:ascii="Times New Roman" w:hAnsi="Times New Roman" w:cs="Times New Roman"/>
          <w:i/>
          <w:sz w:val="24"/>
          <w:szCs w:val="24"/>
        </w:rPr>
        <w:t xml:space="preserve"> et </w:t>
      </w:r>
      <w:proofErr w:type="spellStart"/>
      <w:r w:rsidRPr="007C4138">
        <w:rPr>
          <w:rFonts w:ascii="Times New Roman" w:hAnsi="Times New Roman" w:cs="Times New Roman"/>
          <w:i/>
          <w:sz w:val="24"/>
          <w:szCs w:val="24"/>
        </w:rPr>
        <w:t>comparer</w:t>
      </w:r>
      <w:proofErr w:type="spellEnd"/>
      <w:r w:rsidRPr="007C4138">
        <w:rPr>
          <w:rFonts w:ascii="Times New Roman" w:hAnsi="Times New Roman" w:cs="Times New Roman"/>
          <w:i/>
          <w:sz w:val="24"/>
          <w:szCs w:val="24"/>
        </w:rPr>
        <w:t xml:space="preserve"> </w:t>
      </w:r>
      <w:proofErr w:type="spellStart"/>
      <w:r w:rsidRPr="007C4138">
        <w:rPr>
          <w:rFonts w:ascii="Times New Roman" w:hAnsi="Times New Roman" w:cs="Times New Roman"/>
          <w:i/>
          <w:sz w:val="24"/>
          <w:szCs w:val="24"/>
        </w:rPr>
        <w:t>les</w:t>
      </w:r>
      <w:proofErr w:type="spellEnd"/>
      <w:r w:rsidRPr="007C4138">
        <w:rPr>
          <w:rFonts w:ascii="Times New Roman" w:hAnsi="Times New Roman" w:cs="Times New Roman"/>
          <w:i/>
          <w:sz w:val="24"/>
          <w:szCs w:val="24"/>
        </w:rPr>
        <w:t xml:space="preserve"> </w:t>
      </w:r>
      <w:proofErr w:type="spellStart"/>
      <w:r w:rsidRPr="007C4138">
        <w:rPr>
          <w:rFonts w:ascii="Times New Roman" w:hAnsi="Times New Roman" w:cs="Times New Roman"/>
          <w:i/>
          <w:sz w:val="24"/>
          <w:szCs w:val="24"/>
        </w:rPr>
        <w:t>religions</w:t>
      </w:r>
      <w:proofErr w:type="spellEnd"/>
      <w:r w:rsidRPr="007C4138">
        <w:rPr>
          <w:rFonts w:ascii="Times New Roman" w:hAnsi="Times New Roman" w:cs="Times New Roman"/>
          <w:sz w:val="24"/>
          <w:szCs w:val="24"/>
        </w:rPr>
        <w:t xml:space="preserve">, LIT </w:t>
      </w:r>
      <w:proofErr w:type="spellStart"/>
      <w:r w:rsidRPr="007C4138">
        <w:rPr>
          <w:rFonts w:ascii="Times New Roman" w:hAnsi="Times New Roman" w:cs="Times New Roman"/>
          <w:sz w:val="24"/>
          <w:szCs w:val="24"/>
        </w:rPr>
        <w:t>Verlag</w:t>
      </w:r>
      <w:proofErr w:type="spellEnd"/>
      <w:r w:rsidRPr="007C4138">
        <w:rPr>
          <w:rFonts w:ascii="Times New Roman" w:hAnsi="Times New Roman" w:cs="Times New Roman"/>
          <w:sz w:val="24"/>
          <w:szCs w:val="24"/>
        </w:rPr>
        <w:t xml:space="preserve">, </w:t>
      </w:r>
      <w:proofErr w:type="spellStart"/>
      <w:r w:rsidRPr="007C4138">
        <w:rPr>
          <w:rFonts w:ascii="Times New Roman" w:hAnsi="Times New Roman" w:cs="Times New Roman"/>
          <w:sz w:val="24"/>
          <w:szCs w:val="24"/>
        </w:rPr>
        <w:t>Berlin</w:t>
      </w:r>
      <w:proofErr w:type="spellEnd"/>
      <w:r w:rsidRPr="007C4138">
        <w:rPr>
          <w:rFonts w:ascii="Times New Roman" w:hAnsi="Times New Roman" w:cs="Times New Roman"/>
          <w:sz w:val="24"/>
          <w:szCs w:val="24"/>
        </w:rPr>
        <w:t xml:space="preserve"> 2007, 5-13.</w:t>
      </w:r>
    </w:p>
  </w:footnote>
  <w:footnote w:id="24">
    <w:p w14:paraId="545A4D85" w14:textId="550BF6D3" w:rsidR="007C4138" w:rsidRPr="007C4138" w:rsidRDefault="007C4138" w:rsidP="007C4138">
      <w:pPr>
        <w:pStyle w:val="Testonotaapidipagina"/>
        <w:jc w:val="both"/>
        <w:rPr>
          <w:rFonts w:ascii="Times New Roman" w:hAnsi="Times New Roman" w:cs="Times New Roman"/>
          <w:sz w:val="24"/>
          <w:szCs w:val="24"/>
        </w:rPr>
      </w:pPr>
      <w:r w:rsidRPr="007C4138">
        <w:rPr>
          <w:rStyle w:val="Rimandonotaapidipagina"/>
          <w:rFonts w:ascii="Times New Roman" w:hAnsi="Times New Roman" w:cs="Times New Roman"/>
          <w:sz w:val="24"/>
          <w:szCs w:val="24"/>
        </w:rPr>
        <w:footnoteRef/>
      </w:r>
      <w:r w:rsidRPr="007C4138">
        <w:rPr>
          <w:rFonts w:ascii="Times New Roman" w:hAnsi="Times New Roman" w:cs="Times New Roman"/>
          <w:sz w:val="24"/>
          <w:szCs w:val="24"/>
        </w:rPr>
        <w:t xml:space="preserve"> Faccio notare che Hans </w:t>
      </w:r>
      <w:proofErr w:type="spellStart"/>
      <w:r w:rsidRPr="007C4138">
        <w:rPr>
          <w:rFonts w:ascii="Times New Roman" w:hAnsi="Times New Roman" w:cs="Times New Roman"/>
          <w:sz w:val="24"/>
          <w:szCs w:val="24"/>
        </w:rPr>
        <w:t>Küng</w:t>
      </w:r>
      <w:proofErr w:type="spellEnd"/>
      <w:r w:rsidRPr="007C4138">
        <w:rPr>
          <w:rFonts w:ascii="Times New Roman" w:hAnsi="Times New Roman" w:cs="Times New Roman"/>
          <w:sz w:val="24"/>
          <w:szCs w:val="24"/>
        </w:rPr>
        <w:t xml:space="preserve"> propone un ritorno a Gesù per la teologia, ovvero suggerisce di </w:t>
      </w:r>
      <w:r w:rsidR="00705CC8">
        <w:rPr>
          <w:rFonts w:ascii="Times New Roman" w:hAnsi="Times New Roman" w:cs="Times New Roman"/>
          <w:sz w:val="24"/>
          <w:szCs w:val="24"/>
        </w:rPr>
        <w:t>“</w:t>
      </w:r>
      <w:r w:rsidRPr="007C4138">
        <w:rPr>
          <w:rFonts w:ascii="Times New Roman" w:hAnsi="Times New Roman" w:cs="Times New Roman"/>
          <w:sz w:val="24"/>
          <w:szCs w:val="24"/>
        </w:rPr>
        <w:t>concepire la teologia cristiana in maniera nuova a partire dal Gesù della storia</w:t>
      </w:r>
      <w:r w:rsidR="00705CC8">
        <w:rPr>
          <w:rFonts w:ascii="Times New Roman" w:hAnsi="Times New Roman" w:cs="Times New Roman"/>
          <w:sz w:val="24"/>
          <w:szCs w:val="24"/>
        </w:rPr>
        <w:t>”</w:t>
      </w:r>
      <w:r w:rsidRPr="007C4138">
        <w:rPr>
          <w:rFonts w:ascii="Times New Roman" w:hAnsi="Times New Roman" w:cs="Times New Roman"/>
          <w:sz w:val="24"/>
          <w:szCs w:val="24"/>
        </w:rPr>
        <w:t xml:space="preserve"> (H.</w:t>
      </w:r>
      <w:r w:rsidR="00625773">
        <w:rPr>
          <w:rFonts w:ascii="Times New Roman" w:hAnsi="Times New Roman" w:cs="Times New Roman"/>
          <w:sz w:val="24"/>
          <w:szCs w:val="24"/>
        </w:rPr>
        <w:t xml:space="preserve"> </w:t>
      </w:r>
      <w:proofErr w:type="spellStart"/>
      <w:r w:rsidR="00625773">
        <w:rPr>
          <w:rFonts w:ascii="Times New Roman" w:hAnsi="Times New Roman" w:cs="Times New Roman"/>
          <w:sz w:val="24"/>
          <w:szCs w:val="24"/>
        </w:rPr>
        <w:t>Küng</w:t>
      </w:r>
      <w:proofErr w:type="spellEnd"/>
      <w:r w:rsidRPr="007C4138">
        <w:rPr>
          <w:rFonts w:ascii="Times New Roman" w:hAnsi="Times New Roman" w:cs="Times New Roman"/>
          <w:sz w:val="24"/>
          <w:szCs w:val="24"/>
        </w:rPr>
        <w:t xml:space="preserve">, </w:t>
      </w:r>
      <w:proofErr w:type="spellStart"/>
      <w:r w:rsidRPr="007C4138">
        <w:rPr>
          <w:rFonts w:ascii="Times New Roman" w:hAnsi="Times New Roman" w:cs="Times New Roman"/>
          <w:i/>
          <w:sz w:val="24"/>
          <w:szCs w:val="24"/>
        </w:rPr>
        <w:t>Umstrittene</w:t>
      </w:r>
      <w:proofErr w:type="spellEnd"/>
      <w:r w:rsidRPr="007C4138">
        <w:rPr>
          <w:rFonts w:ascii="Times New Roman" w:hAnsi="Times New Roman" w:cs="Times New Roman"/>
          <w:i/>
          <w:sz w:val="24"/>
          <w:szCs w:val="24"/>
        </w:rPr>
        <w:t xml:space="preserve"> </w:t>
      </w:r>
      <w:proofErr w:type="spellStart"/>
      <w:r w:rsidRPr="007C4138">
        <w:rPr>
          <w:rFonts w:ascii="Times New Roman" w:hAnsi="Times New Roman" w:cs="Times New Roman"/>
          <w:i/>
          <w:sz w:val="24"/>
          <w:szCs w:val="24"/>
        </w:rPr>
        <w:t>Wahrheit</w:t>
      </w:r>
      <w:proofErr w:type="spellEnd"/>
      <w:r w:rsidRPr="007C4138">
        <w:rPr>
          <w:rFonts w:ascii="Times New Roman" w:hAnsi="Times New Roman" w:cs="Times New Roman"/>
          <w:i/>
          <w:sz w:val="24"/>
          <w:szCs w:val="24"/>
        </w:rPr>
        <w:t xml:space="preserve">. </w:t>
      </w:r>
      <w:proofErr w:type="spellStart"/>
      <w:r w:rsidRPr="007C4138">
        <w:rPr>
          <w:rFonts w:ascii="Times New Roman" w:hAnsi="Times New Roman" w:cs="Times New Roman"/>
          <w:i/>
          <w:sz w:val="24"/>
          <w:szCs w:val="24"/>
        </w:rPr>
        <w:t>Erinnerungen</w:t>
      </w:r>
      <w:proofErr w:type="spellEnd"/>
      <w:r w:rsidRPr="007C4138">
        <w:rPr>
          <w:rFonts w:ascii="Times New Roman" w:hAnsi="Times New Roman" w:cs="Times New Roman"/>
          <w:sz w:val="24"/>
          <w:szCs w:val="24"/>
        </w:rPr>
        <w:t xml:space="preserve">, Piper </w:t>
      </w:r>
      <w:proofErr w:type="spellStart"/>
      <w:r w:rsidRPr="007C4138">
        <w:rPr>
          <w:rFonts w:ascii="Times New Roman" w:hAnsi="Times New Roman" w:cs="Times New Roman"/>
          <w:sz w:val="24"/>
          <w:szCs w:val="24"/>
        </w:rPr>
        <w:t>Verlag</w:t>
      </w:r>
      <w:proofErr w:type="spellEnd"/>
      <w:r w:rsidRPr="007C4138">
        <w:rPr>
          <w:rFonts w:ascii="Times New Roman" w:hAnsi="Times New Roman" w:cs="Times New Roman"/>
          <w:sz w:val="24"/>
          <w:szCs w:val="24"/>
        </w:rPr>
        <w:t xml:space="preserve">, München 2007). Si tratterebbe di fondare la teologia, non sull'impianto dogmatico, quanto piuttosto sul Gesù della storia quale l'esegesi storico-critica può riscoprirlo. Del resto, sempre per </w:t>
      </w:r>
      <w:proofErr w:type="spellStart"/>
      <w:r w:rsidRPr="007C4138">
        <w:rPr>
          <w:rFonts w:ascii="Times New Roman" w:hAnsi="Times New Roman" w:cs="Times New Roman"/>
          <w:sz w:val="24"/>
          <w:szCs w:val="24"/>
        </w:rPr>
        <w:t>Küng</w:t>
      </w:r>
      <w:proofErr w:type="spellEnd"/>
      <w:r w:rsidRPr="007C4138">
        <w:rPr>
          <w:rFonts w:ascii="Times New Roman" w:hAnsi="Times New Roman" w:cs="Times New Roman"/>
          <w:sz w:val="24"/>
          <w:szCs w:val="24"/>
        </w:rPr>
        <w:t>, la figura storica di Gesù è il fondamento dell'autentica spiritualità cristiana e il modello del cristiano oggi e in ogni tempo. Cf. H.</w:t>
      </w:r>
      <w:r w:rsidR="00625773" w:rsidRPr="00625773">
        <w:rPr>
          <w:rFonts w:ascii="Times New Roman" w:hAnsi="Times New Roman" w:cs="Times New Roman"/>
          <w:sz w:val="24"/>
          <w:szCs w:val="24"/>
        </w:rPr>
        <w:t xml:space="preserve"> </w:t>
      </w:r>
      <w:proofErr w:type="spellStart"/>
      <w:r w:rsidR="00625773" w:rsidRPr="007C4138">
        <w:rPr>
          <w:rFonts w:ascii="Times New Roman" w:hAnsi="Times New Roman" w:cs="Times New Roman"/>
          <w:sz w:val="24"/>
          <w:szCs w:val="24"/>
        </w:rPr>
        <w:t>Küng</w:t>
      </w:r>
      <w:proofErr w:type="spellEnd"/>
      <w:r w:rsidRPr="007C4138">
        <w:rPr>
          <w:rFonts w:ascii="Times New Roman" w:hAnsi="Times New Roman" w:cs="Times New Roman"/>
          <w:sz w:val="24"/>
          <w:szCs w:val="24"/>
        </w:rPr>
        <w:t xml:space="preserve">, </w:t>
      </w:r>
      <w:r w:rsidRPr="007C4138">
        <w:rPr>
          <w:rFonts w:ascii="Times New Roman" w:hAnsi="Times New Roman" w:cs="Times New Roman"/>
          <w:i/>
          <w:sz w:val="24"/>
          <w:szCs w:val="24"/>
        </w:rPr>
        <w:t>Essere cristiani</w:t>
      </w:r>
      <w:r w:rsidRPr="007C4138">
        <w:rPr>
          <w:rFonts w:ascii="Times New Roman" w:hAnsi="Times New Roman" w:cs="Times New Roman"/>
          <w:sz w:val="24"/>
          <w:szCs w:val="24"/>
        </w:rPr>
        <w:t xml:space="preserve">, Rizzoli, Milano 2011, 201-214; </w:t>
      </w:r>
      <w:r w:rsidRPr="007C4138">
        <w:rPr>
          <w:rFonts w:ascii="Times New Roman" w:hAnsi="Times New Roman" w:cs="Times New Roman"/>
          <w:smallCaps/>
          <w:sz w:val="24"/>
          <w:szCs w:val="24"/>
        </w:rPr>
        <w:t>Idem</w:t>
      </w:r>
      <w:r w:rsidRPr="007C4138">
        <w:rPr>
          <w:rFonts w:ascii="Times New Roman" w:hAnsi="Times New Roman" w:cs="Times New Roman"/>
          <w:sz w:val="24"/>
          <w:szCs w:val="24"/>
        </w:rPr>
        <w:t xml:space="preserve">, </w:t>
      </w:r>
      <w:r w:rsidRPr="007C4138">
        <w:rPr>
          <w:rFonts w:ascii="Times New Roman" w:hAnsi="Times New Roman" w:cs="Times New Roman"/>
          <w:i/>
          <w:sz w:val="24"/>
          <w:szCs w:val="24"/>
        </w:rPr>
        <w:t>Tornare a Gesù</w:t>
      </w:r>
      <w:r w:rsidRPr="007C4138">
        <w:rPr>
          <w:rFonts w:ascii="Times New Roman" w:hAnsi="Times New Roman" w:cs="Times New Roman"/>
          <w:sz w:val="24"/>
          <w:szCs w:val="24"/>
        </w:rPr>
        <w:t>, Rizzoli, Milano 2013.</w:t>
      </w:r>
    </w:p>
  </w:footnote>
  <w:footnote w:id="25">
    <w:p w14:paraId="275CD6E3" w14:textId="196D031C" w:rsidR="007C4138" w:rsidRPr="007C4138" w:rsidRDefault="007C4138" w:rsidP="007C4138">
      <w:pPr>
        <w:pStyle w:val="Testonotaapidipagina"/>
        <w:rPr>
          <w:rFonts w:ascii="Times New Roman" w:hAnsi="Times New Roman" w:cs="Times New Roman"/>
          <w:sz w:val="24"/>
          <w:szCs w:val="24"/>
        </w:rPr>
      </w:pPr>
      <w:r w:rsidRPr="007C4138">
        <w:rPr>
          <w:rStyle w:val="Rimandonotaapidipagina"/>
          <w:rFonts w:ascii="Times New Roman" w:hAnsi="Times New Roman" w:cs="Times New Roman"/>
          <w:sz w:val="24"/>
          <w:szCs w:val="24"/>
        </w:rPr>
        <w:footnoteRef/>
      </w:r>
      <w:r w:rsidRPr="007C4138">
        <w:rPr>
          <w:rFonts w:ascii="Times New Roman" w:hAnsi="Times New Roman" w:cs="Times New Roman"/>
          <w:sz w:val="24"/>
          <w:szCs w:val="24"/>
        </w:rPr>
        <w:t xml:space="preserve"> Cf. </w:t>
      </w:r>
      <w:r>
        <w:rPr>
          <w:rFonts w:ascii="Times New Roman" w:hAnsi="Times New Roman" w:cs="Times New Roman"/>
          <w:sz w:val="24"/>
          <w:szCs w:val="24"/>
        </w:rPr>
        <w:t xml:space="preserve">L. Manicardi, </w:t>
      </w:r>
      <w:r w:rsidRPr="007C4138">
        <w:rPr>
          <w:rFonts w:ascii="Times New Roman" w:hAnsi="Times New Roman" w:cs="Times New Roman"/>
          <w:i/>
          <w:sz w:val="24"/>
          <w:szCs w:val="24"/>
        </w:rPr>
        <w:t>L'umanità della fede</w:t>
      </w:r>
      <w:r w:rsidRPr="007C4138">
        <w:rPr>
          <w:rFonts w:ascii="Times New Roman" w:hAnsi="Times New Roman" w:cs="Times New Roman"/>
          <w:sz w:val="24"/>
          <w:szCs w:val="24"/>
        </w:rPr>
        <w:t>, Qiqajon, Bose 2005.</w:t>
      </w:r>
    </w:p>
  </w:footnote>
  <w:footnote w:id="26">
    <w:p w14:paraId="2FAC87B3" w14:textId="1592AA57" w:rsidR="007C4138" w:rsidRPr="007C4138" w:rsidRDefault="007C4138" w:rsidP="007C4138">
      <w:pPr>
        <w:pStyle w:val="Testonotaapidipagina"/>
        <w:rPr>
          <w:rFonts w:ascii="Times New Roman" w:hAnsi="Times New Roman" w:cs="Times New Roman"/>
          <w:sz w:val="24"/>
          <w:szCs w:val="24"/>
          <w:lang w:val="fr-FR"/>
        </w:rPr>
      </w:pPr>
      <w:r w:rsidRPr="007C4138">
        <w:rPr>
          <w:rStyle w:val="Rimandonotaapidipagina"/>
          <w:rFonts w:ascii="Times New Roman" w:hAnsi="Times New Roman" w:cs="Times New Roman"/>
          <w:sz w:val="24"/>
          <w:szCs w:val="24"/>
        </w:rPr>
        <w:footnoteRef/>
      </w:r>
      <w:r w:rsidRPr="007C413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J. </w:t>
      </w:r>
      <w:proofErr w:type="spellStart"/>
      <w:r>
        <w:rPr>
          <w:rFonts w:ascii="Times New Roman" w:hAnsi="Times New Roman" w:cs="Times New Roman"/>
          <w:sz w:val="24"/>
          <w:szCs w:val="24"/>
          <w:lang w:val="fr-FR"/>
        </w:rPr>
        <w:t>Moingt</w:t>
      </w:r>
      <w:proofErr w:type="spellEnd"/>
      <w:r>
        <w:rPr>
          <w:rFonts w:ascii="Times New Roman" w:hAnsi="Times New Roman" w:cs="Times New Roman"/>
          <w:sz w:val="24"/>
          <w:szCs w:val="24"/>
          <w:lang w:val="fr-FR"/>
        </w:rPr>
        <w:t>,</w:t>
      </w:r>
      <w:proofErr w:type="gramStart"/>
      <w:r>
        <w:rPr>
          <w:rFonts w:ascii="Times New Roman" w:hAnsi="Times New Roman" w:cs="Times New Roman"/>
          <w:sz w:val="24"/>
          <w:szCs w:val="24"/>
          <w:lang w:val="fr-FR"/>
        </w:rPr>
        <w:t xml:space="preserve"> </w:t>
      </w:r>
      <w:r w:rsidRPr="007C4138">
        <w:rPr>
          <w:rFonts w:ascii="Times New Roman" w:hAnsi="Times New Roman" w:cs="Times New Roman"/>
          <w:sz w:val="24"/>
          <w:szCs w:val="24"/>
          <w:lang w:val="fr-FR"/>
        </w:rPr>
        <w:t>«La</w:t>
      </w:r>
      <w:proofErr w:type="gramEnd"/>
      <w:r w:rsidRPr="007C4138">
        <w:rPr>
          <w:rFonts w:ascii="Times New Roman" w:hAnsi="Times New Roman" w:cs="Times New Roman"/>
          <w:sz w:val="24"/>
          <w:szCs w:val="24"/>
          <w:lang w:val="fr-FR"/>
        </w:rPr>
        <w:t xml:space="preserve"> figure de Jésus», in </w:t>
      </w:r>
      <w:proofErr w:type="spellStart"/>
      <w:r w:rsidRPr="007C4138">
        <w:rPr>
          <w:rFonts w:ascii="Times New Roman" w:hAnsi="Times New Roman" w:cs="Times New Roman"/>
          <w:i/>
          <w:sz w:val="24"/>
          <w:szCs w:val="24"/>
          <w:lang w:val="fr-FR"/>
        </w:rPr>
        <w:t>Didaskalia</w:t>
      </w:r>
      <w:proofErr w:type="spellEnd"/>
      <w:r w:rsidRPr="007C4138">
        <w:rPr>
          <w:rFonts w:ascii="Times New Roman" w:hAnsi="Times New Roman" w:cs="Times New Roman"/>
          <w:sz w:val="24"/>
          <w:szCs w:val="24"/>
          <w:lang w:val="fr-FR"/>
        </w:rPr>
        <w:t xml:space="preserve"> 36 (2006), 29.</w:t>
      </w:r>
    </w:p>
  </w:footnote>
  <w:footnote w:id="27">
    <w:p w14:paraId="421AABCE" w14:textId="194A6D8C" w:rsidR="00A54CDC" w:rsidRPr="00A54CDC" w:rsidRDefault="00A54CDC">
      <w:pPr>
        <w:pStyle w:val="Testonotaapidipagina"/>
        <w:rPr>
          <w:rFonts w:ascii="Times New Roman" w:hAnsi="Times New Roman" w:cs="Times New Roman"/>
          <w:sz w:val="24"/>
          <w:szCs w:val="24"/>
        </w:rPr>
      </w:pPr>
      <w:r w:rsidRPr="00A54CDC">
        <w:rPr>
          <w:rStyle w:val="Rimandonotaapidipagina"/>
          <w:rFonts w:ascii="Times New Roman" w:hAnsi="Times New Roman" w:cs="Times New Roman"/>
          <w:sz w:val="24"/>
          <w:szCs w:val="24"/>
        </w:rPr>
        <w:footnoteRef/>
      </w:r>
      <w:r w:rsidRPr="00A54CDC">
        <w:rPr>
          <w:rFonts w:ascii="Times New Roman" w:hAnsi="Times New Roman" w:cs="Times New Roman"/>
          <w:sz w:val="24"/>
          <w:szCs w:val="24"/>
        </w:rPr>
        <w:t xml:space="preserve"> </w:t>
      </w:r>
      <w:r>
        <w:rPr>
          <w:rFonts w:ascii="Times New Roman" w:hAnsi="Times New Roman" w:cs="Times New Roman"/>
          <w:sz w:val="24"/>
          <w:szCs w:val="24"/>
        </w:rPr>
        <w:t xml:space="preserve">Ceruti, Bellusci, </w:t>
      </w:r>
      <w:r w:rsidRPr="00015D4E">
        <w:rPr>
          <w:rFonts w:ascii="Times New Roman" w:hAnsi="Times New Roman" w:cs="Times New Roman"/>
          <w:i/>
          <w:sz w:val="24"/>
          <w:szCs w:val="24"/>
        </w:rPr>
        <w:t>op. cit.</w:t>
      </w:r>
      <w:r>
        <w:rPr>
          <w:rFonts w:ascii="Times New Roman" w:hAnsi="Times New Roman" w:cs="Times New Roman"/>
          <w:sz w:val="24"/>
          <w:szCs w:val="24"/>
        </w:rPr>
        <w:t>, p. 58.</w:t>
      </w:r>
    </w:p>
  </w:footnote>
  <w:footnote w:id="28">
    <w:p w14:paraId="36E3F410" w14:textId="18AE7CA2" w:rsidR="00743DFC" w:rsidRPr="00743DFC" w:rsidRDefault="00743DFC" w:rsidP="00743DFC">
      <w:pPr>
        <w:pStyle w:val="Testonotaapidipagina"/>
        <w:jc w:val="both"/>
        <w:rPr>
          <w:rFonts w:ascii="Times New Roman" w:hAnsi="Times New Roman" w:cs="Times New Roman"/>
          <w:sz w:val="24"/>
          <w:szCs w:val="24"/>
        </w:rPr>
      </w:pPr>
      <w:r w:rsidRPr="00743DFC">
        <w:rPr>
          <w:rStyle w:val="Rimandonotaapidipagina"/>
          <w:rFonts w:ascii="Times New Roman" w:hAnsi="Times New Roman" w:cs="Times New Roman"/>
          <w:sz w:val="24"/>
          <w:szCs w:val="24"/>
        </w:rPr>
        <w:footnoteRef/>
      </w:r>
      <w:r w:rsidRPr="00743DFC">
        <w:rPr>
          <w:rFonts w:ascii="Times New Roman" w:hAnsi="Times New Roman" w:cs="Times New Roman"/>
          <w:sz w:val="24"/>
          <w:szCs w:val="24"/>
        </w:rPr>
        <w:t xml:space="preserve"> </w:t>
      </w:r>
      <w:r>
        <w:rPr>
          <w:rFonts w:ascii="Times New Roman" w:hAnsi="Times New Roman" w:cs="Times New Roman"/>
          <w:sz w:val="24"/>
          <w:szCs w:val="24"/>
        </w:rPr>
        <w:t xml:space="preserve">M. Weber, «La politica come professione», in Idem, </w:t>
      </w:r>
      <w:r w:rsidRPr="00743DFC">
        <w:rPr>
          <w:rFonts w:ascii="Times New Roman" w:hAnsi="Times New Roman" w:cs="Times New Roman"/>
          <w:i/>
          <w:sz w:val="24"/>
          <w:szCs w:val="24"/>
        </w:rPr>
        <w:t>Il lavoro intellettuale come professione</w:t>
      </w:r>
      <w:r>
        <w:rPr>
          <w:rFonts w:ascii="Times New Roman" w:hAnsi="Times New Roman" w:cs="Times New Roman"/>
          <w:sz w:val="24"/>
          <w:szCs w:val="24"/>
        </w:rPr>
        <w:t>, Einaudi, Torino 1976, pp. 120-121.</w:t>
      </w:r>
    </w:p>
  </w:footnote>
  <w:footnote w:id="29">
    <w:p w14:paraId="7452B60B" w14:textId="28B5781E" w:rsidR="002C7309" w:rsidRPr="002C7309" w:rsidRDefault="002C7309">
      <w:pPr>
        <w:pStyle w:val="Testonotaapidipagina"/>
        <w:rPr>
          <w:rFonts w:ascii="Times New Roman" w:hAnsi="Times New Roman" w:cs="Times New Roman"/>
          <w:sz w:val="24"/>
          <w:szCs w:val="24"/>
        </w:rPr>
      </w:pPr>
      <w:r w:rsidRPr="002C7309">
        <w:rPr>
          <w:rStyle w:val="Rimandonotaapidipagina"/>
          <w:rFonts w:ascii="Times New Roman" w:hAnsi="Times New Roman" w:cs="Times New Roman"/>
          <w:sz w:val="24"/>
          <w:szCs w:val="24"/>
        </w:rPr>
        <w:footnoteRef/>
      </w:r>
      <w:r w:rsidRPr="002C7309">
        <w:rPr>
          <w:rFonts w:ascii="Times New Roman" w:hAnsi="Times New Roman" w:cs="Times New Roman"/>
          <w:sz w:val="24"/>
          <w:szCs w:val="24"/>
        </w:rPr>
        <w:t xml:space="preserve"> </w:t>
      </w:r>
      <w:r>
        <w:rPr>
          <w:rFonts w:ascii="Times New Roman" w:hAnsi="Times New Roman" w:cs="Times New Roman"/>
          <w:sz w:val="24"/>
          <w:szCs w:val="24"/>
        </w:rPr>
        <w:t xml:space="preserve">S. Rodotà, </w:t>
      </w:r>
      <w:r w:rsidRPr="002C7309">
        <w:rPr>
          <w:rFonts w:ascii="Times New Roman" w:hAnsi="Times New Roman" w:cs="Times New Roman"/>
          <w:i/>
          <w:sz w:val="24"/>
          <w:szCs w:val="24"/>
        </w:rPr>
        <w:t>Solidarietà. Un’utopia necessaria</w:t>
      </w:r>
      <w:r>
        <w:rPr>
          <w:rFonts w:ascii="Times New Roman" w:hAnsi="Times New Roman" w:cs="Times New Roman"/>
          <w:sz w:val="24"/>
          <w:szCs w:val="24"/>
        </w:rPr>
        <w:t>, Laterza-La Repubblica, Roma 2017.</w:t>
      </w:r>
    </w:p>
  </w:footnote>
  <w:footnote w:id="30">
    <w:p w14:paraId="1883D619" w14:textId="56F9720F" w:rsidR="00914727" w:rsidRPr="00015D4E" w:rsidRDefault="00914727" w:rsidP="00914727">
      <w:pPr>
        <w:spacing w:line="240" w:lineRule="auto"/>
        <w:jc w:val="both"/>
        <w:rPr>
          <w:rFonts w:ascii="Times New Roman" w:hAnsi="Times New Roman" w:cs="Times New Roman"/>
          <w:sz w:val="24"/>
          <w:szCs w:val="24"/>
        </w:rPr>
      </w:pPr>
      <w:r w:rsidRPr="00015D4E">
        <w:rPr>
          <w:rStyle w:val="Rimandonotaapidipagina"/>
          <w:rFonts w:ascii="Times New Roman" w:hAnsi="Times New Roman" w:cs="Times New Roman"/>
          <w:sz w:val="24"/>
          <w:szCs w:val="24"/>
        </w:rPr>
        <w:footnoteRef/>
      </w:r>
      <w:r w:rsidRPr="00015D4E">
        <w:rPr>
          <w:rFonts w:ascii="Times New Roman" w:hAnsi="Times New Roman" w:cs="Times New Roman"/>
          <w:sz w:val="24"/>
          <w:szCs w:val="24"/>
        </w:rPr>
        <w:t xml:space="preserve"> </w:t>
      </w:r>
      <w:r w:rsidRPr="00015D4E">
        <w:rPr>
          <w:rFonts w:ascii="Times New Roman" w:eastAsia="Times New Roman" w:hAnsi="Times New Roman" w:cs="Times New Roman"/>
          <w:i/>
          <w:color w:val="000000"/>
          <w:sz w:val="24"/>
          <w:szCs w:val="24"/>
          <w:lang w:eastAsia="it-IT"/>
        </w:rPr>
        <w:t>Lectio divina alla Pontificia Università Lateranense</w:t>
      </w:r>
      <w:r w:rsidRPr="00015D4E">
        <w:rPr>
          <w:rFonts w:ascii="Times New Roman" w:eastAsia="Times New Roman" w:hAnsi="Times New Roman" w:cs="Times New Roman"/>
          <w:color w:val="000000"/>
          <w:sz w:val="24"/>
          <w:szCs w:val="24"/>
          <w:lang w:eastAsia="it-IT"/>
        </w:rPr>
        <w:t xml:space="preserve"> (26 marzo 2019): </w:t>
      </w:r>
      <w:r w:rsidRPr="00015D4E">
        <w:rPr>
          <w:rFonts w:ascii="Times New Roman" w:eastAsia="Times New Roman" w:hAnsi="Times New Roman" w:cs="Times New Roman"/>
          <w:i/>
          <w:color w:val="000000"/>
          <w:sz w:val="24"/>
          <w:szCs w:val="24"/>
          <w:lang w:eastAsia="it-IT"/>
        </w:rPr>
        <w:t>L’Osservatore</w:t>
      </w:r>
      <w:r w:rsidRPr="00015D4E">
        <w:rPr>
          <w:rFonts w:ascii="Times New Roman" w:eastAsia="Times New Roman" w:hAnsi="Times New Roman" w:cs="Times New Roman"/>
          <w:i/>
          <w:iCs/>
          <w:color w:val="000000"/>
          <w:sz w:val="24"/>
          <w:szCs w:val="24"/>
          <w:lang w:eastAsia="it-IT"/>
        </w:rPr>
        <w:t xml:space="preserve"> Romano</w:t>
      </w:r>
      <w:r w:rsidRPr="00015D4E">
        <w:rPr>
          <w:rFonts w:ascii="Times New Roman" w:eastAsia="Times New Roman" w:hAnsi="Times New Roman" w:cs="Times New Roman"/>
          <w:color w:val="000000"/>
          <w:sz w:val="24"/>
          <w:szCs w:val="24"/>
          <w:lang w:eastAsia="it-IT"/>
        </w:rPr>
        <w:t>, 27 marzo 2019, p. 10.</w:t>
      </w:r>
    </w:p>
  </w:footnote>
  <w:footnote w:id="31">
    <w:p w14:paraId="14B9301C" w14:textId="77777777" w:rsidR="00914727" w:rsidRPr="00015D4E" w:rsidRDefault="00914727" w:rsidP="00914727">
      <w:pPr>
        <w:pStyle w:val="Testonotaapidipagina"/>
        <w:rPr>
          <w:rFonts w:ascii="Times New Roman" w:hAnsi="Times New Roman" w:cs="Times New Roman"/>
          <w:sz w:val="24"/>
          <w:szCs w:val="24"/>
        </w:rPr>
      </w:pPr>
      <w:r w:rsidRPr="00015D4E">
        <w:rPr>
          <w:rStyle w:val="Rimandonotaapidipagina"/>
          <w:rFonts w:ascii="Times New Roman" w:hAnsi="Times New Roman" w:cs="Times New Roman"/>
          <w:sz w:val="24"/>
          <w:szCs w:val="24"/>
        </w:rPr>
        <w:footnoteRef/>
      </w:r>
      <w:r w:rsidRPr="00015D4E">
        <w:rPr>
          <w:rFonts w:ascii="Times New Roman" w:hAnsi="Times New Roman" w:cs="Times New Roman"/>
          <w:sz w:val="24"/>
          <w:szCs w:val="24"/>
        </w:rPr>
        <w:t xml:space="preserve"> S. Weil, </w:t>
      </w:r>
      <w:r w:rsidRPr="00015D4E">
        <w:rPr>
          <w:rFonts w:ascii="Times New Roman" w:hAnsi="Times New Roman" w:cs="Times New Roman"/>
          <w:i/>
          <w:sz w:val="24"/>
          <w:szCs w:val="24"/>
        </w:rPr>
        <w:t>La persona e il sacro</w:t>
      </w:r>
      <w:r w:rsidRPr="00015D4E">
        <w:rPr>
          <w:rFonts w:ascii="Times New Roman" w:hAnsi="Times New Roman" w:cs="Times New Roman"/>
          <w:sz w:val="24"/>
          <w:szCs w:val="24"/>
        </w:rPr>
        <w:t>, Adelphi, Milano 2012, pp. 11-12.</w:t>
      </w:r>
    </w:p>
  </w:footnote>
  <w:footnote w:id="32">
    <w:p w14:paraId="1F777066" w14:textId="77777777" w:rsidR="00914727" w:rsidRPr="00015D4E" w:rsidRDefault="00914727" w:rsidP="00914727">
      <w:pPr>
        <w:pStyle w:val="Testonotaapidipagina"/>
        <w:rPr>
          <w:rFonts w:ascii="Times New Roman" w:hAnsi="Times New Roman" w:cs="Times New Roman"/>
          <w:sz w:val="24"/>
          <w:szCs w:val="24"/>
        </w:rPr>
      </w:pPr>
      <w:r w:rsidRPr="00015D4E">
        <w:rPr>
          <w:rStyle w:val="Rimandonotaapidipagina"/>
          <w:rFonts w:ascii="Times New Roman" w:hAnsi="Times New Roman" w:cs="Times New Roman"/>
          <w:sz w:val="24"/>
          <w:szCs w:val="24"/>
        </w:rPr>
        <w:footnoteRef/>
      </w:r>
      <w:r w:rsidRPr="00015D4E">
        <w:rPr>
          <w:rFonts w:ascii="Times New Roman" w:hAnsi="Times New Roman" w:cs="Times New Roman"/>
          <w:sz w:val="24"/>
          <w:szCs w:val="24"/>
        </w:rPr>
        <w:t xml:space="preserve"> </w:t>
      </w:r>
      <w:r w:rsidRPr="00015D4E">
        <w:rPr>
          <w:rFonts w:ascii="Times New Roman" w:hAnsi="Times New Roman" w:cs="Times New Roman"/>
          <w:i/>
          <w:sz w:val="24"/>
          <w:szCs w:val="24"/>
        </w:rPr>
        <w:t>Ivi</w:t>
      </w:r>
      <w:r w:rsidRPr="00015D4E">
        <w:rPr>
          <w:rFonts w:ascii="Times New Roman" w:hAnsi="Times New Roman" w:cs="Times New Roman"/>
          <w:sz w:val="24"/>
          <w:szCs w:val="24"/>
        </w:rPr>
        <w:t>, pp. 13-14.</w:t>
      </w:r>
    </w:p>
  </w:footnote>
  <w:footnote w:id="33">
    <w:p w14:paraId="5274965E" w14:textId="1BF311AA" w:rsidR="007C0F74" w:rsidRPr="007C0F74" w:rsidRDefault="007C0F74">
      <w:pPr>
        <w:pStyle w:val="Testonotaapidipagina"/>
        <w:rPr>
          <w:rFonts w:ascii="Times New Roman" w:hAnsi="Times New Roman" w:cs="Times New Roman"/>
          <w:sz w:val="24"/>
          <w:szCs w:val="24"/>
        </w:rPr>
      </w:pPr>
      <w:r w:rsidRPr="007C0F74">
        <w:rPr>
          <w:rStyle w:val="Rimandonotaapidipagina"/>
          <w:rFonts w:ascii="Times New Roman" w:hAnsi="Times New Roman" w:cs="Times New Roman"/>
          <w:sz w:val="24"/>
          <w:szCs w:val="24"/>
        </w:rPr>
        <w:footnoteRef/>
      </w:r>
      <w:r w:rsidRPr="007C0F74">
        <w:rPr>
          <w:rFonts w:ascii="Times New Roman" w:hAnsi="Times New Roman" w:cs="Times New Roman"/>
          <w:sz w:val="24"/>
          <w:szCs w:val="24"/>
        </w:rPr>
        <w:t xml:space="preserve"> </w:t>
      </w:r>
      <w:r>
        <w:rPr>
          <w:rFonts w:ascii="Times New Roman" w:hAnsi="Times New Roman" w:cs="Times New Roman"/>
          <w:sz w:val="24"/>
          <w:szCs w:val="24"/>
        </w:rPr>
        <w:t xml:space="preserve">Ceruti, Bellusci, </w:t>
      </w:r>
      <w:r w:rsidR="00D72685">
        <w:rPr>
          <w:rFonts w:ascii="Times New Roman" w:hAnsi="Times New Roman" w:cs="Times New Roman"/>
          <w:i/>
          <w:sz w:val="24"/>
          <w:szCs w:val="24"/>
        </w:rPr>
        <w:t>O</w:t>
      </w:r>
      <w:r w:rsidRPr="007C0F74">
        <w:rPr>
          <w:rFonts w:ascii="Times New Roman" w:hAnsi="Times New Roman" w:cs="Times New Roman"/>
          <w:i/>
          <w:sz w:val="24"/>
          <w:szCs w:val="24"/>
        </w:rPr>
        <w:t>p. cit.</w:t>
      </w:r>
      <w:r>
        <w:rPr>
          <w:rFonts w:ascii="Times New Roman" w:hAnsi="Times New Roman" w:cs="Times New Roman"/>
          <w:sz w:val="24"/>
          <w:szCs w:val="24"/>
        </w:rPr>
        <w:t xml:space="preserve">, p. 31. </w:t>
      </w:r>
    </w:p>
  </w:footnote>
  <w:footnote w:id="34">
    <w:p w14:paraId="01F3246A" w14:textId="11909C9D" w:rsidR="009750FE" w:rsidRPr="001E04F5" w:rsidRDefault="009750FE">
      <w:pPr>
        <w:pStyle w:val="Testonotaapidipagina"/>
        <w:rPr>
          <w:rFonts w:ascii="Times New Roman" w:hAnsi="Times New Roman" w:cs="Times New Roman"/>
          <w:sz w:val="24"/>
          <w:szCs w:val="24"/>
        </w:rPr>
      </w:pPr>
      <w:r w:rsidRPr="001E04F5">
        <w:rPr>
          <w:rStyle w:val="Rimandonotaapidipagina"/>
          <w:rFonts w:ascii="Times New Roman" w:hAnsi="Times New Roman" w:cs="Times New Roman"/>
          <w:sz w:val="24"/>
          <w:szCs w:val="24"/>
        </w:rPr>
        <w:footnoteRef/>
      </w:r>
      <w:r w:rsidRPr="001E04F5">
        <w:rPr>
          <w:rFonts w:ascii="Times New Roman" w:hAnsi="Times New Roman" w:cs="Times New Roman"/>
          <w:sz w:val="24"/>
          <w:szCs w:val="24"/>
        </w:rPr>
        <w:t xml:space="preserve"> </w:t>
      </w:r>
      <w:r w:rsidRPr="001E04F5">
        <w:rPr>
          <w:rFonts w:ascii="Times New Roman" w:hAnsi="Times New Roman" w:cs="Times New Roman"/>
          <w:i/>
          <w:sz w:val="24"/>
          <w:szCs w:val="24"/>
        </w:rPr>
        <w:t>La Somma teologica</w:t>
      </w:r>
      <w:r w:rsidRPr="001E04F5">
        <w:rPr>
          <w:rFonts w:ascii="Times New Roman" w:hAnsi="Times New Roman" w:cs="Times New Roman"/>
          <w:sz w:val="24"/>
          <w:szCs w:val="24"/>
        </w:rPr>
        <w:t xml:space="preserve"> I-II, q. 40, a. 3.</w:t>
      </w:r>
    </w:p>
  </w:footnote>
  <w:footnote w:id="35">
    <w:p w14:paraId="122C88F1" w14:textId="06FD2060" w:rsidR="001E04F5" w:rsidRPr="001E04F5" w:rsidRDefault="001E04F5" w:rsidP="001E04F5">
      <w:pPr>
        <w:pStyle w:val="Testonotaapidipagina"/>
        <w:jc w:val="both"/>
        <w:rPr>
          <w:rFonts w:ascii="Times New Roman" w:hAnsi="Times New Roman" w:cs="Times New Roman"/>
          <w:sz w:val="24"/>
          <w:szCs w:val="24"/>
        </w:rPr>
      </w:pPr>
      <w:r w:rsidRPr="001E04F5">
        <w:rPr>
          <w:rStyle w:val="Rimandonotaapidipagina"/>
          <w:rFonts w:ascii="Times New Roman" w:hAnsi="Times New Roman" w:cs="Times New Roman"/>
          <w:sz w:val="24"/>
          <w:szCs w:val="24"/>
        </w:rPr>
        <w:footnoteRef/>
      </w:r>
      <w:r w:rsidRPr="001E04F5">
        <w:rPr>
          <w:rFonts w:ascii="Times New Roman" w:hAnsi="Times New Roman" w:cs="Times New Roman"/>
          <w:sz w:val="24"/>
          <w:szCs w:val="24"/>
        </w:rPr>
        <w:t xml:space="preserve"> </w:t>
      </w:r>
      <w:r>
        <w:rPr>
          <w:rFonts w:ascii="Times New Roman" w:hAnsi="Times New Roman" w:cs="Times New Roman"/>
          <w:sz w:val="24"/>
          <w:szCs w:val="24"/>
        </w:rPr>
        <w:t xml:space="preserve">M. </w:t>
      </w:r>
      <w:r w:rsidRPr="001E04F5">
        <w:rPr>
          <w:rFonts w:ascii="Times New Roman" w:hAnsi="Times New Roman" w:cs="Times New Roman"/>
          <w:sz w:val="24"/>
          <w:szCs w:val="24"/>
        </w:rPr>
        <w:t xml:space="preserve">Zanichelli, «Oltre il discorso dei diritti umani. Il significato normativo della prossimità», in </w:t>
      </w:r>
      <w:r w:rsidRPr="001E04F5">
        <w:rPr>
          <w:rFonts w:ascii="Times New Roman" w:hAnsi="Times New Roman" w:cs="Times New Roman"/>
          <w:i/>
          <w:sz w:val="24"/>
          <w:szCs w:val="24"/>
        </w:rPr>
        <w:t>Iustitia</w:t>
      </w:r>
      <w:r w:rsidRPr="001E04F5">
        <w:rPr>
          <w:rFonts w:ascii="Times New Roman" w:hAnsi="Times New Roman" w:cs="Times New Roman"/>
          <w:sz w:val="24"/>
          <w:szCs w:val="24"/>
        </w:rPr>
        <w:t xml:space="preserve"> 1 (2009), p. 35. L’espressione posta in corsivo è citazione di P. Ricoeur, </w:t>
      </w:r>
      <w:r w:rsidRPr="001E04F5">
        <w:rPr>
          <w:rFonts w:ascii="Times New Roman" w:hAnsi="Times New Roman" w:cs="Times New Roman"/>
          <w:i/>
          <w:sz w:val="24"/>
          <w:szCs w:val="24"/>
        </w:rPr>
        <w:t>La persona</w:t>
      </w:r>
      <w:r w:rsidRPr="001E04F5">
        <w:rPr>
          <w:rFonts w:ascii="Times New Roman" w:hAnsi="Times New Roman" w:cs="Times New Roman"/>
          <w:sz w:val="24"/>
          <w:szCs w:val="24"/>
        </w:rPr>
        <w:t>, Morcelliana, Brescia 1997, p. 47.</w:t>
      </w:r>
    </w:p>
  </w:footnote>
  <w:footnote w:id="36">
    <w:p w14:paraId="2A3E0400" w14:textId="77777777" w:rsidR="00E354E4" w:rsidRPr="00E354E4" w:rsidRDefault="00E354E4" w:rsidP="00E354E4">
      <w:pPr>
        <w:pStyle w:val="Testonotaapidipagina"/>
        <w:rPr>
          <w:rFonts w:ascii="Times New Roman" w:hAnsi="Times New Roman" w:cs="Times New Roman"/>
          <w:sz w:val="24"/>
          <w:szCs w:val="24"/>
          <w:lang w:val="fr-FR"/>
        </w:rPr>
      </w:pPr>
      <w:r w:rsidRPr="00E354E4">
        <w:rPr>
          <w:rStyle w:val="Rimandonotaapidipagina"/>
          <w:rFonts w:ascii="Times New Roman" w:hAnsi="Times New Roman" w:cs="Times New Roman"/>
          <w:sz w:val="24"/>
          <w:szCs w:val="24"/>
        </w:rPr>
        <w:footnoteRef/>
      </w:r>
      <w:r w:rsidRPr="00E354E4">
        <w:rPr>
          <w:rFonts w:ascii="Times New Roman" w:hAnsi="Times New Roman" w:cs="Times New Roman"/>
          <w:sz w:val="24"/>
          <w:szCs w:val="24"/>
        </w:rPr>
        <w:t xml:space="preserve"> M. Corsetti, «Quando un uomo racconta», in </w:t>
      </w:r>
      <w:r w:rsidRPr="00E354E4">
        <w:rPr>
          <w:rFonts w:ascii="Times New Roman" w:hAnsi="Times New Roman" w:cs="Times New Roman"/>
          <w:i/>
          <w:sz w:val="24"/>
          <w:szCs w:val="24"/>
        </w:rPr>
        <w:t>Come un uomo sulla terra</w:t>
      </w:r>
      <w:r w:rsidRPr="00E354E4">
        <w:rPr>
          <w:rFonts w:ascii="Times New Roman" w:hAnsi="Times New Roman" w:cs="Times New Roman"/>
          <w:sz w:val="24"/>
          <w:szCs w:val="24"/>
        </w:rPr>
        <w:t xml:space="preserve">, Ed. </w:t>
      </w:r>
      <w:proofErr w:type="spellStart"/>
      <w:r w:rsidRPr="00E354E4">
        <w:rPr>
          <w:rFonts w:ascii="Times New Roman" w:hAnsi="Times New Roman" w:cs="Times New Roman"/>
          <w:sz w:val="24"/>
          <w:szCs w:val="24"/>
          <w:lang w:val="fr-FR"/>
        </w:rPr>
        <w:t>Infinito</w:t>
      </w:r>
      <w:proofErr w:type="spellEnd"/>
      <w:r w:rsidRPr="00E354E4">
        <w:rPr>
          <w:rFonts w:ascii="Times New Roman" w:hAnsi="Times New Roman" w:cs="Times New Roman"/>
          <w:sz w:val="24"/>
          <w:szCs w:val="24"/>
          <w:lang w:val="fr-FR"/>
        </w:rPr>
        <w:t>, Roma 2009, pp. 22-23.</w:t>
      </w:r>
    </w:p>
  </w:footnote>
  <w:footnote w:id="37">
    <w:p w14:paraId="1E57E345" w14:textId="12306E77" w:rsidR="00381E02" w:rsidRPr="00381E02" w:rsidRDefault="00381E02">
      <w:pPr>
        <w:pStyle w:val="Testonotaapidipagina"/>
        <w:rPr>
          <w:rFonts w:ascii="Times New Roman" w:hAnsi="Times New Roman" w:cs="Times New Roman"/>
          <w:sz w:val="24"/>
          <w:szCs w:val="24"/>
        </w:rPr>
      </w:pPr>
      <w:r w:rsidRPr="00381E02">
        <w:rPr>
          <w:rStyle w:val="Rimandonotaapidipagina"/>
          <w:rFonts w:ascii="Times New Roman" w:hAnsi="Times New Roman" w:cs="Times New Roman"/>
          <w:sz w:val="24"/>
          <w:szCs w:val="24"/>
        </w:rPr>
        <w:footnoteRef/>
      </w:r>
      <w:r w:rsidRPr="00381E02">
        <w:rPr>
          <w:rFonts w:ascii="Times New Roman" w:hAnsi="Times New Roman" w:cs="Times New Roman"/>
          <w:sz w:val="24"/>
          <w:szCs w:val="24"/>
        </w:rPr>
        <w:t xml:space="preserve"> </w:t>
      </w:r>
      <w:r>
        <w:rPr>
          <w:rFonts w:ascii="Times New Roman" w:hAnsi="Times New Roman" w:cs="Times New Roman"/>
          <w:sz w:val="24"/>
          <w:szCs w:val="24"/>
        </w:rPr>
        <w:t xml:space="preserve">Weber, </w:t>
      </w:r>
      <w:r w:rsidR="00D72685">
        <w:rPr>
          <w:rFonts w:ascii="Times New Roman" w:hAnsi="Times New Roman" w:cs="Times New Roman"/>
          <w:i/>
          <w:sz w:val="24"/>
          <w:szCs w:val="24"/>
        </w:rPr>
        <w:t>O</w:t>
      </w:r>
      <w:r w:rsidRPr="00381E02">
        <w:rPr>
          <w:rFonts w:ascii="Times New Roman" w:hAnsi="Times New Roman" w:cs="Times New Roman"/>
          <w:i/>
          <w:sz w:val="24"/>
          <w:szCs w:val="24"/>
        </w:rPr>
        <w:t>p. cit.</w:t>
      </w:r>
      <w:r>
        <w:rPr>
          <w:rFonts w:ascii="Times New Roman" w:hAnsi="Times New Roman" w:cs="Times New Roman"/>
          <w:sz w:val="24"/>
          <w:szCs w:val="24"/>
        </w:rPr>
        <w:t>, p.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517021"/>
      <w:docPartObj>
        <w:docPartGallery w:val="Page Numbers (Top of Page)"/>
        <w:docPartUnique/>
      </w:docPartObj>
    </w:sdtPr>
    <w:sdtContent>
      <w:p w14:paraId="3DA831EA" w14:textId="3E97F9F8" w:rsidR="00EC31E8" w:rsidRDefault="00EC31E8">
        <w:pPr>
          <w:pStyle w:val="Intestazione"/>
          <w:jc w:val="right"/>
        </w:pPr>
        <w:r>
          <w:fldChar w:fldCharType="begin"/>
        </w:r>
        <w:r>
          <w:instrText>PAGE   \* MERGEFORMAT</w:instrText>
        </w:r>
        <w:r>
          <w:fldChar w:fldCharType="separate"/>
        </w:r>
        <w:r>
          <w:t>2</w:t>
        </w:r>
        <w:r>
          <w:fldChar w:fldCharType="end"/>
        </w:r>
      </w:p>
    </w:sdtContent>
  </w:sdt>
  <w:p w14:paraId="48F1951F" w14:textId="77777777" w:rsidR="00EC31E8" w:rsidRDefault="00EC31E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7E"/>
    <w:rsid w:val="000124C8"/>
    <w:rsid w:val="00015D4E"/>
    <w:rsid w:val="00020F82"/>
    <w:rsid w:val="00023FC6"/>
    <w:rsid w:val="00025917"/>
    <w:rsid w:val="00033DBF"/>
    <w:rsid w:val="000437E0"/>
    <w:rsid w:val="000509F9"/>
    <w:rsid w:val="00053527"/>
    <w:rsid w:val="0009282D"/>
    <w:rsid w:val="000972A2"/>
    <w:rsid w:val="00097A58"/>
    <w:rsid w:val="000A68EB"/>
    <w:rsid w:val="000B0847"/>
    <w:rsid w:val="000B62F3"/>
    <w:rsid w:val="000D0DF5"/>
    <w:rsid w:val="000D40A2"/>
    <w:rsid w:val="000E280F"/>
    <w:rsid w:val="000E6B12"/>
    <w:rsid w:val="00103E53"/>
    <w:rsid w:val="001070E0"/>
    <w:rsid w:val="001116CC"/>
    <w:rsid w:val="0011728A"/>
    <w:rsid w:val="00124C7C"/>
    <w:rsid w:val="00141517"/>
    <w:rsid w:val="0015154A"/>
    <w:rsid w:val="0016099F"/>
    <w:rsid w:val="001674C0"/>
    <w:rsid w:val="00174E2B"/>
    <w:rsid w:val="00180EF4"/>
    <w:rsid w:val="00190DA4"/>
    <w:rsid w:val="00197FA7"/>
    <w:rsid w:val="001A6534"/>
    <w:rsid w:val="001B0909"/>
    <w:rsid w:val="001B2D58"/>
    <w:rsid w:val="001B7C3E"/>
    <w:rsid w:val="001C20F0"/>
    <w:rsid w:val="001D24C2"/>
    <w:rsid w:val="001D315E"/>
    <w:rsid w:val="001E04F5"/>
    <w:rsid w:val="002009E5"/>
    <w:rsid w:val="002028FE"/>
    <w:rsid w:val="002103DA"/>
    <w:rsid w:val="0021635D"/>
    <w:rsid w:val="00222EDF"/>
    <w:rsid w:val="00223F06"/>
    <w:rsid w:val="0023171D"/>
    <w:rsid w:val="00244384"/>
    <w:rsid w:val="00247E4B"/>
    <w:rsid w:val="00255309"/>
    <w:rsid w:val="00257215"/>
    <w:rsid w:val="00277307"/>
    <w:rsid w:val="00284589"/>
    <w:rsid w:val="00294014"/>
    <w:rsid w:val="00296756"/>
    <w:rsid w:val="002B19FB"/>
    <w:rsid w:val="002B1A52"/>
    <w:rsid w:val="002B23F8"/>
    <w:rsid w:val="002C7309"/>
    <w:rsid w:val="002D793A"/>
    <w:rsid w:val="00310024"/>
    <w:rsid w:val="00314EFE"/>
    <w:rsid w:val="00322D11"/>
    <w:rsid w:val="003348D9"/>
    <w:rsid w:val="00337EBE"/>
    <w:rsid w:val="00357695"/>
    <w:rsid w:val="00364305"/>
    <w:rsid w:val="0036676F"/>
    <w:rsid w:val="00381E02"/>
    <w:rsid w:val="00391DA3"/>
    <w:rsid w:val="0039350F"/>
    <w:rsid w:val="00397F9D"/>
    <w:rsid w:val="003C21CD"/>
    <w:rsid w:val="003C61CF"/>
    <w:rsid w:val="003C6DEB"/>
    <w:rsid w:val="003E4526"/>
    <w:rsid w:val="003F3CFA"/>
    <w:rsid w:val="00401C1C"/>
    <w:rsid w:val="0040252E"/>
    <w:rsid w:val="00402FD1"/>
    <w:rsid w:val="004043AE"/>
    <w:rsid w:val="0043070F"/>
    <w:rsid w:val="00432AA6"/>
    <w:rsid w:val="00435612"/>
    <w:rsid w:val="0043706C"/>
    <w:rsid w:val="00442B9F"/>
    <w:rsid w:val="00447628"/>
    <w:rsid w:val="00456B07"/>
    <w:rsid w:val="00464208"/>
    <w:rsid w:val="00465A1D"/>
    <w:rsid w:val="00476B8B"/>
    <w:rsid w:val="00480A46"/>
    <w:rsid w:val="004841EF"/>
    <w:rsid w:val="004A1BDF"/>
    <w:rsid w:val="004A1E41"/>
    <w:rsid w:val="004A2A25"/>
    <w:rsid w:val="004A5033"/>
    <w:rsid w:val="004A6EE8"/>
    <w:rsid w:val="004E1DC1"/>
    <w:rsid w:val="004E667A"/>
    <w:rsid w:val="00501BBD"/>
    <w:rsid w:val="00505DE6"/>
    <w:rsid w:val="00513008"/>
    <w:rsid w:val="00513230"/>
    <w:rsid w:val="00514B78"/>
    <w:rsid w:val="00524BB1"/>
    <w:rsid w:val="00525AA5"/>
    <w:rsid w:val="005307E0"/>
    <w:rsid w:val="005547FA"/>
    <w:rsid w:val="00590BE2"/>
    <w:rsid w:val="00595E5D"/>
    <w:rsid w:val="005C39B5"/>
    <w:rsid w:val="005C770D"/>
    <w:rsid w:val="005C7912"/>
    <w:rsid w:val="005D6840"/>
    <w:rsid w:val="005D6A3F"/>
    <w:rsid w:val="005E44AF"/>
    <w:rsid w:val="005F45D6"/>
    <w:rsid w:val="00611760"/>
    <w:rsid w:val="0061402F"/>
    <w:rsid w:val="00625773"/>
    <w:rsid w:val="00626E98"/>
    <w:rsid w:val="00633C63"/>
    <w:rsid w:val="006427A7"/>
    <w:rsid w:val="00647C7D"/>
    <w:rsid w:val="00650A25"/>
    <w:rsid w:val="0065685F"/>
    <w:rsid w:val="00656AB8"/>
    <w:rsid w:val="00662393"/>
    <w:rsid w:val="00666D9C"/>
    <w:rsid w:val="0067060A"/>
    <w:rsid w:val="0068328E"/>
    <w:rsid w:val="006910E9"/>
    <w:rsid w:val="00691C24"/>
    <w:rsid w:val="00694BAA"/>
    <w:rsid w:val="00697F47"/>
    <w:rsid w:val="006A3BEC"/>
    <w:rsid w:val="006A40C6"/>
    <w:rsid w:val="006B3AC2"/>
    <w:rsid w:val="006B4619"/>
    <w:rsid w:val="006E76FB"/>
    <w:rsid w:val="00704A6E"/>
    <w:rsid w:val="00705CC8"/>
    <w:rsid w:val="007078DB"/>
    <w:rsid w:val="00712C24"/>
    <w:rsid w:val="0073367A"/>
    <w:rsid w:val="007353A4"/>
    <w:rsid w:val="00743DFC"/>
    <w:rsid w:val="0078555D"/>
    <w:rsid w:val="00786E50"/>
    <w:rsid w:val="007933CB"/>
    <w:rsid w:val="007A13DF"/>
    <w:rsid w:val="007C0F74"/>
    <w:rsid w:val="007C4138"/>
    <w:rsid w:val="007D30E9"/>
    <w:rsid w:val="007E17F1"/>
    <w:rsid w:val="007E3874"/>
    <w:rsid w:val="007F0257"/>
    <w:rsid w:val="007F57B5"/>
    <w:rsid w:val="00803239"/>
    <w:rsid w:val="00803DE6"/>
    <w:rsid w:val="00812B47"/>
    <w:rsid w:val="00825958"/>
    <w:rsid w:val="00837384"/>
    <w:rsid w:val="0085051C"/>
    <w:rsid w:val="0086664B"/>
    <w:rsid w:val="00886FF2"/>
    <w:rsid w:val="00891FAE"/>
    <w:rsid w:val="008A06D9"/>
    <w:rsid w:val="008A268D"/>
    <w:rsid w:val="008A5064"/>
    <w:rsid w:val="008C2488"/>
    <w:rsid w:val="008C4942"/>
    <w:rsid w:val="008C6FA8"/>
    <w:rsid w:val="008D69FE"/>
    <w:rsid w:val="008D7030"/>
    <w:rsid w:val="008F4CA9"/>
    <w:rsid w:val="009022C2"/>
    <w:rsid w:val="00904B7C"/>
    <w:rsid w:val="00914727"/>
    <w:rsid w:val="00921028"/>
    <w:rsid w:val="00924D6D"/>
    <w:rsid w:val="00925321"/>
    <w:rsid w:val="00934347"/>
    <w:rsid w:val="00940205"/>
    <w:rsid w:val="00946893"/>
    <w:rsid w:val="009510FD"/>
    <w:rsid w:val="00962562"/>
    <w:rsid w:val="009750FE"/>
    <w:rsid w:val="0098063A"/>
    <w:rsid w:val="00986741"/>
    <w:rsid w:val="009A3BBD"/>
    <w:rsid w:val="009A503B"/>
    <w:rsid w:val="009A7D0A"/>
    <w:rsid w:val="009C66BC"/>
    <w:rsid w:val="009F2D95"/>
    <w:rsid w:val="009F327D"/>
    <w:rsid w:val="00A01175"/>
    <w:rsid w:val="00A07418"/>
    <w:rsid w:val="00A07B08"/>
    <w:rsid w:val="00A31BBA"/>
    <w:rsid w:val="00A33CA6"/>
    <w:rsid w:val="00A40103"/>
    <w:rsid w:val="00A43D56"/>
    <w:rsid w:val="00A54CDC"/>
    <w:rsid w:val="00A70499"/>
    <w:rsid w:val="00A91ABF"/>
    <w:rsid w:val="00AA1E7E"/>
    <w:rsid w:val="00AA3F24"/>
    <w:rsid w:val="00AD0F03"/>
    <w:rsid w:val="00AD5D47"/>
    <w:rsid w:val="00AE2FDA"/>
    <w:rsid w:val="00B02381"/>
    <w:rsid w:val="00B30BB7"/>
    <w:rsid w:val="00B33006"/>
    <w:rsid w:val="00B330CC"/>
    <w:rsid w:val="00B3355E"/>
    <w:rsid w:val="00B61F9D"/>
    <w:rsid w:val="00B626A5"/>
    <w:rsid w:val="00B80796"/>
    <w:rsid w:val="00B915CD"/>
    <w:rsid w:val="00B929EE"/>
    <w:rsid w:val="00BB67D2"/>
    <w:rsid w:val="00BC20E7"/>
    <w:rsid w:val="00BE08CE"/>
    <w:rsid w:val="00BE3961"/>
    <w:rsid w:val="00BF26D9"/>
    <w:rsid w:val="00C20C0A"/>
    <w:rsid w:val="00C378FB"/>
    <w:rsid w:val="00C437DC"/>
    <w:rsid w:val="00C53CEA"/>
    <w:rsid w:val="00C86C64"/>
    <w:rsid w:val="00C86FB8"/>
    <w:rsid w:val="00C87C3A"/>
    <w:rsid w:val="00C96F46"/>
    <w:rsid w:val="00C97B33"/>
    <w:rsid w:val="00CA7DBA"/>
    <w:rsid w:val="00CB6A02"/>
    <w:rsid w:val="00CE489F"/>
    <w:rsid w:val="00D0437B"/>
    <w:rsid w:val="00D06735"/>
    <w:rsid w:val="00D10B0F"/>
    <w:rsid w:val="00D1690A"/>
    <w:rsid w:val="00D5408A"/>
    <w:rsid w:val="00D55406"/>
    <w:rsid w:val="00D63234"/>
    <w:rsid w:val="00D72685"/>
    <w:rsid w:val="00D90422"/>
    <w:rsid w:val="00D9231F"/>
    <w:rsid w:val="00DB531F"/>
    <w:rsid w:val="00DC157E"/>
    <w:rsid w:val="00DC6552"/>
    <w:rsid w:val="00DD0348"/>
    <w:rsid w:val="00DD10A4"/>
    <w:rsid w:val="00DD1510"/>
    <w:rsid w:val="00DD27DA"/>
    <w:rsid w:val="00DF1BBB"/>
    <w:rsid w:val="00DF2AA2"/>
    <w:rsid w:val="00E030DD"/>
    <w:rsid w:val="00E11B35"/>
    <w:rsid w:val="00E155DE"/>
    <w:rsid w:val="00E344BA"/>
    <w:rsid w:val="00E354E4"/>
    <w:rsid w:val="00E3742B"/>
    <w:rsid w:val="00E42D28"/>
    <w:rsid w:val="00E529B9"/>
    <w:rsid w:val="00E63853"/>
    <w:rsid w:val="00E82325"/>
    <w:rsid w:val="00E91D39"/>
    <w:rsid w:val="00EA1824"/>
    <w:rsid w:val="00EB4C57"/>
    <w:rsid w:val="00EC31E8"/>
    <w:rsid w:val="00EC36E3"/>
    <w:rsid w:val="00EC729B"/>
    <w:rsid w:val="00EC7936"/>
    <w:rsid w:val="00EC7C4F"/>
    <w:rsid w:val="00ED7AA6"/>
    <w:rsid w:val="00ED7D05"/>
    <w:rsid w:val="00EE1164"/>
    <w:rsid w:val="00EF5B12"/>
    <w:rsid w:val="00EF6058"/>
    <w:rsid w:val="00F0211B"/>
    <w:rsid w:val="00F04851"/>
    <w:rsid w:val="00F10CDB"/>
    <w:rsid w:val="00F25BF3"/>
    <w:rsid w:val="00F26231"/>
    <w:rsid w:val="00F26814"/>
    <w:rsid w:val="00F31E68"/>
    <w:rsid w:val="00F33FF5"/>
    <w:rsid w:val="00F428A0"/>
    <w:rsid w:val="00F443D2"/>
    <w:rsid w:val="00F553FF"/>
    <w:rsid w:val="00F5566E"/>
    <w:rsid w:val="00F62C2F"/>
    <w:rsid w:val="00F70E9A"/>
    <w:rsid w:val="00F70FE7"/>
    <w:rsid w:val="00F817F0"/>
    <w:rsid w:val="00F917A9"/>
    <w:rsid w:val="00F96ABC"/>
    <w:rsid w:val="00FA5DB0"/>
    <w:rsid w:val="00FB1C48"/>
    <w:rsid w:val="00FB4A74"/>
    <w:rsid w:val="00FB5AEF"/>
    <w:rsid w:val="00FB625F"/>
    <w:rsid w:val="00FD28FF"/>
    <w:rsid w:val="00FD2A4E"/>
    <w:rsid w:val="00FD6D14"/>
    <w:rsid w:val="00FE7568"/>
    <w:rsid w:val="00FF1355"/>
    <w:rsid w:val="00FF4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AE54"/>
  <w15:chartTrackingRefBased/>
  <w15:docId w15:val="{E7905035-83D2-45AB-9915-575116C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6A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31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1E8"/>
  </w:style>
  <w:style w:type="paragraph" w:styleId="Pidipagina">
    <w:name w:val="footer"/>
    <w:basedOn w:val="Normale"/>
    <w:link w:val="PidipaginaCarattere"/>
    <w:uiPriority w:val="99"/>
    <w:unhideWhenUsed/>
    <w:rsid w:val="00EC31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1E8"/>
  </w:style>
  <w:style w:type="paragraph" w:styleId="Testonotaapidipagina">
    <w:name w:val="footnote text"/>
    <w:basedOn w:val="Normale"/>
    <w:link w:val="TestonotaapidipaginaCarattere"/>
    <w:semiHidden/>
    <w:unhideWhenUsed/>
    <w:rsid w:val="00DD151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DD1510"/>
    <w:rPr>
      <w:sz w:val="20"/>
      <w:szCs w:val="20"/>
    </w:rPr>
  </w:style>
  <w:style w:type="character" w:styleId="Rimandonotaapidipagina">
    <w:name w:val="footnote reference"/>
    <w:basedOn w:val="Carpredefinitoparagrafo"/>
    <w:semiHidden/>
    <w:unhideWhenUsed/>
    <w:rsid w:val="00DD1510"/>
    <w:rPr>
      <w:vertAlign w:val="superscript"/>
    </w:rPr>
  </w:style>
  <w:style w:type="character" w:styleId="Collegamentoipertestuale">
    <w:name w:val="Hyperlink"/>
    <w:basedOn w:val="Carpredefinitoparagrafo"/>
    <w:uiPriority w:val="99"/>
    <w:unhideWhenUsed/>
    <w:rsid w:val="00FD28FF"/>
    <w:rPr>
      <w:color w:val="0563C1" w:themeColor="hyperlink"/>
      <w:u w:val="single"/>
    </w:rPr>
  </w:style>
  <w:style w:type="character" w:styleId="Menzionenonrisolta">
    <w:name w:val="Unresolved Mention"/>
    <w:basedOn w:val="Carpredefinitoparagrafo"/>
    <w:uiPriority w:val="99"/>
    <w:semiHidden/>
    <w:unhideWhenUsed/>
    <w:rsid w:val="00FD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ademyforlife.va/content/pav/it/salvare-fraternita/il-documento/il-testo.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765EE-47AE-47E0-A01E-6F42967B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6823</Words>
  <Characters>38895</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Manicardi</dc:creator>
  <cp:keywords/>
  <dc:description/>
  <cp:lastModifiedBy>Don Matteo Rivolta</cp:lastModifiedBy>
  <cp:revision>2</cp:revision>
  <cp:lastPrinted>2023-03-19T08:48:00Z</cp:lastPrinted>
  <dcterms:created xsi:type="dcterms:W3CDTF">2023-03-19T08:49:00Z</dcterms:created>
  <dcterms:modified xsi:type="dcterms:W3CDTF">2023-03-19T08:49:00Z</dcterms:modified>
</cp:coreProperties>
</file>